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4863E" w14:textId="2B3B407C" w:rsidR="00D42B5D" w:rsidRPr="00B5690C" w:rsidRDefault="0925AAB4" w:rsidP="00B5690C">
      <w:pPr>
        <w:pStyle w:val="Heading2"/>
        <w:spacing w:after="140" w:line="250" w:lineRule="auto"/>
        <w:jc w:val="center"/>
        <w:rPr>
          <w:color w:val="FF6300"/>
          <w:sz w:val="28"/>
          <w:szCs w:val="28"/>
        </w:rPr>
      </w:pPr>
      <w:bookmarkStart w:id="0" w:name="_Hlk175564680"/>
      <w:bookmarkStart w:id="1" w:name="_Hlk112847042"/>
      <w:r w:rsidRPr="00B5690C">
        <w:rPr>
          <w:color w:val="000000" w:themeColor="text1"/>
          <w:sz w:val="36"/>
          <w:szCs w:val="36"/>
        </w:rPr>
        <w:t>Behavior Treatment Eligibility Introduction</w:t>
      </w:r>
      <w:bookmarkEnd w:id="0"/>
      <w:r w:rsidR="00B5690C">
        <w:rPr>
          <w:b w:val="0"/>
          <w:bCs w:val="0"/>
          <w:color w:val="000000" w:themeColor="text1"/>
          <w:sz w:val="36"/>
          <w:szCs w:val="36"/>
        </w:rPr>
        <w:br/>
      </w:r>
    </w:p>
    <w:p w14:paraId="2C8ED7CE" w14:textId="17A97763" w:rsidR="00351790" w:rsidRPr="00B5690C" w:rsidRDefault="3D912ECA" w:rsidP="00B5690C">
      <w:pPr>
        <w:pStyle w:val="Heading2"/>
        <w:spacing w:after="140" w:line="250" w:lineRule="auto"/>
        <w:rPr>
          <w:color w:val="FF6300"/>
          <w:sz w:val="28"/>
          <w:szCs w:val="28"/>
        </w:rPr>
      </w:pPr>
      <w:r w:rsidRPr="00B5690C">
        <w:rPr>
          <w:color w:val="FF6300"/>
          <w:sz w:val="28"/>
          <w:szCs w:val="28"/>
        </w:rPr>
        <w:t xml:space="preserve">What is the </w:t>
      </w:r>
      <w:r w:rsidR="00B5690C" w:rsidRPr="00B5690C">
        <w:rPr>
          <w:color w:val="FF6300"/>
          <w:sz w:val="28"/>
          <w:szCs w:val="28"/>
        </w:rPr>
        <w:t xml:space="preserve">Treatment Eligibility Chart </w:t>
      </w:r>
      <w:r w:rsidRPr="00B5690C">
        <w:rPr>
          <w:color w:val="FF6300"/>
          <w:sz w:val="28"/>
          <w:szCs w:val="28"/>
        </w:rPr>
        <w:t>and Why Do We Have It?</w:t>
      </w:r>
    </w:p>
    <w:p w14:paraId="12F4F181" w14:textId="0C021CD6" w:rsidR="00021ABB"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 xml:space="preserve">The Treatment Eligibility Chart (TEC) is the organization-wide guide for making judicious, expedient decisions for dogs who exhibit concerning behavior. </w:t>
      </w:r>
    </w:p>
    <w:p w14:paraId="23FD284E" w14:textId="66B2D22E" w:rsidR="00021ABB"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 xml:space="preserve">The purpose of the </w:t>
      </w:r>
      <w:r w:rsidR="004A3ADB">
        <w:rPr>
          <w:rFonts w:ascii="Arial" w:eastAsia="Times New Roman" w:hAnsi="Arial" w:cs="Arial"/>
          <w:sz w:val="24"/>
          <w:szCs w:val="24"/>
        </w:rPr>
        <w:t>TEC</w:t>
      </w:r>
      <w:r w:rsidRPr="3D912ECA">
        <w:rPr>
          <w:rFonts w:ascii="Arial" w:eastAsia="Times New Roman" w:hAnsi="Arial" w:cs="Arial"/>
          <w:sz w:val="24"/>
          <w:szCs w:val="24"/>
        </w:rPr>
        <w:t xml:space="preserve"> is to ensure that we are dedicating our limited resources to dogs who are safe to treat and have the best prognoses for becoming safe, happy companion pets. </w:t>
      </w:r>
    </w:p>
    <w:p w14:paraId="0FA43A8D" w14:textId="5B55E256" w:rsidR="00021ABB"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For organizations with multiple shelters, it is appropriate that a dog arriving at one facility is assured the same opportunities for behavior treatment as a dog in another facility, so these guidelines serve to achieve consistency across the organization. If a dog is deemed eligible for treatment but the facility where the dog is located does not have the resources to provide it, behavior staff may request that the dog be transferred to another facility where it can receive the appropriate behavioral care.</w:t>
      </w:r>
    </w:p>
    <w:p w14:paraId="27821AEF" w14:textId="59429027" w:rsidR="008225A3" w:rsidRPr="00B5690C" w:rsidRDefault="3D912ECA" w:rsidP="00B5690C">
      <w:pPr>
        <w:pStyle w:val="Heading2"/>
        <w:spacing w:after="140" w:line="250" w:lineRule="auto"/>
        <w:rPr>
          <w:color w:val="FF6300"/>
          <w:sz w:val="28"/>
          <w:szCs w:val="28"/>
        </w:rPr>
      </w:pPr>
      <w:r w:rsidRPr="00B5690C">
        <w:rPr>
          <w:color w:val="FF6300"/>
          <w:sz w:val="28"/>
          <w:szCs w:val="28"/>
        </w:rPr>
        <w:t>How to Use these Documents</w:t>
      </w:r>
    </w:p>
    <w:p w14:paraId="5E41E317" w14:textId="3A50DD14" w:rsidR="00D47975"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 xml:space="preserve">If you determine that the dog is exhibiting a problem behavior, refer to the TEC. The TEC provides a framework for deciding whether the dog should: </w:t>
      </w:r>
    </w:p>
    <w:p w14:paraId="1126D1CA" w14:textId="77777777" w:rsidR="00D47975" w:rsidRPr="00021ABB" w:rsidRDefault="3D912ECA" w:rsidP="00B5690C">
      <w:pPr>
        <w:pStyle w:val="ListParagraph"/>
        <w:numPr>
          <w:ilvl w:val="0"/>
          <w:numId w:val="20"/>
        </w:numPr>
        <w:spacing w:after="140" w:line="252" w:lineRule="auto"/>
        <w:contextualSpacing w:val="0"/>
        <w:rPr>
          <w:rFonts w:ascii="Arial" w:eastAsia="Times New Roman" w:hAnsi="Arial" w:cs="Arial"/>
          <w:sz w:val="24"/>
          <w:szCs w:val="24"/>
        </w:rPr>
      </w:pPr>
      <w:r w:rsidRPr="3D912ECA">
        <w:rPr>
          <w:rFonts w:ascii="Arial" w:eastAsia="Times New Roman" w:hAnsi="Arial" w:cs="Arial"/>
          <w:sz w:val="24"/>
          <w:szCs w:val="24"/>
        </w:rPr>
        <w:t>be adopted as is</w:t>
      </w:r>
    </w:p>
    <w:p w14:paraId="194AE184" w14:textId="1CF9E478" w:rsidR="00D47975" w:rsidRPr="00021ABB" w:rsidRDefault="3D912ECA" w:rsidP="00B5690C">
      <w:pPr>
        <w:pStyle w:val="ListParagraph"/>
        <w:numPr>
          <w:ilvl w:val="0"/>
          <w:numId w:val="20"/>
        </w:numPr>
        <w:spacing w:after="140" w:line="252" w:lineRule="auto"/>
        <w:contextualSpacing w:val="0"/>
        <w:rPr>
          <w:rFonts w:ascii="Arial" w:eastAsia="Times New Roman" w:hAnsi="Arial" w:cs="Arial"/>
          <w:sz w:val="24"/>
          <w:szCs w:val="24"/>
        </w:rPr>
      </w:pPr>
      <w:r w:rsidRPr="3D912ECA">
        <w:rPr>
          <w:rFonts w:ascii="Arial" w:eastAsia="Times New Roman" w:hAnsi="Arial" w:cs="Arial"/>
          <w:sz w:val="24"/>
          <w:szCs w:val="24"/>
        </w:rPr>
        <w:t>receive management/exercise/enhanced enrichment while awaiting adoption</w:t>
      </w:r>
    </w:p>
    <w:p w14:paraId="68BA4218" w14:textId="77777777" w:rsidR="00D47975" w:rsidRPr="00021ABB" w:rsidRDefault="3D912ECA" w:rsidP="00B5690C">
      <w:pPr>
        <w:pStyle w:val="ListParagraph"/>
        <w:numPr>
          <w:ilvl w:val="0"/>
          <w:numId w:val="20"/>
        </w:numPr>
        <w:spacing w:after="140" w:line="252" w:lineRule="auto"/>
        <w:contextualSpacing w:val="0"/>
        <w:rPr>
          <w:rFonts w:ascii="Arial" w:eastAsia="Times New Roman" w:hAnsi="Arial" w:cs="Arial"/>
          <w:sz w:val="24"/>
          <w:szCs w:val="24"/>
        </w:rPr>
      </w:pPr>
      <w:r w:rsidRPr="3D912ECA">
        <w:rPr>
          <w:rFonts w:ascii="Arial" w:eastAsia="Times New Roman" w:hAnsi="Arial" w:cs="Arial"/>
          <w:sz w:val="24"/>
          <w:szCs w:val="24"/>
        </w:rPr>
        <w:t>go to a foster home and be adopted from there</w:t>
      </w:r>
    </w:p>
    <w:p w14:paraId="698A04DE" w14:textId="77F7BCE5" w:rsidR="00D47975" w:rsidRPr="00021ABB" w:rsidRDefault="3D912ECA" w:rsidP="00B5690C">
      <w:pPr>
        <w:pStyle w:val="ListParagraph"/>
        <w:numPr>
          <w:ilvl w:val="0"/>
          <w:numId w:val="20"/>
        </w:numPr>
        <w:spacing w:after="140" w:line="252" w:lineRule="auto"/>
        <w:contextualSpacing w:val="0"/>
        <w:rPr>
          <w:rFonts w:ascii="Arial" w:eastAsia="Times New Roman" w:hAnsi="Arial" w:cs="Arial"/>
          <w:sz w:val="24"/>
          <w:szCs w:val="24"/>
        </w:rPr>
      </w:pPr>
      <w:r w:rsidRPr="3D912ECA">
        <w:rPr>
          <w:rFonts w:ascii="Arial" w:eastAsia="Times New Roman" w:hAnsi="Arial" w:cs="Arial"/>
          <w:sz w:val="24"/>
          <w:szCs w:val="24"/>
        </w:rPr>
        <w:t xml:space="preserve">receive behavior treatment/training </w:t>
      </w:r>
    </w:p>
    <w:p w14:paraId="7AE378BE" w14:textId="3815CFDC" w:rsidR="007737A4" w:rsidRPr="00021ABB" w:rsidRDefault="3D912ECA" w:rsidP="00B5690C">
      <w:pPr>
        <w:pStyle w:val="ListParagraph"/>
        <w:numPr>
          <w:ilvl w:val="0"/>
          <w:numId w:val="20"/>
        </w:numPr>
        <w:spacing w:after="140" w:line="252" w:lineRule="auto"/>
        <w:contextualSpacing w:val="0"/>
        <w:rPr>
          <w:rFonts w:ascii="Arial" w:eastAsia="Times New Roman" w:hAnsi="Arial" w:cs="Arial"/>
          <w:sz w:val="24"/>
          <w:szCs w:val="24"/>
        </w:rPr>
      </w:pPr>
      <w:r w:rsidRPr="3D912ECA">
        <w:rPr>
          <w:rFonts w:ascii="Arial" w:eastAsia="Times New Roman" w:hAnsi="Arial" w:cs="Arial"/>
          <w:sz w:val="24"/>
          <w:szCs w:val="24"/>
        </w:rPr>
        <w:t>be humanely euthanized</w:t>
      </w:r>
    </w:p>
    <w:p w14:paraId="28BDE3BF" w14:textId="48404519" w:rsidR="00E5633F" w:rsidRDefault="3D912ECA" w:rsidP="00B5690C">
      <w:pPr>
        <w:tabs>
          <w:tab w:val="left" w:pos="720"/>
        </w:tabs>
        <w:spacing w:after="140" w:line="252" w:lineRule="auto"/>
        <w:rPr>
          <w:rFonts w:ascii="Arial" w:eastAsia="Times New Roman" w:hAnsi="Arial" w:cs="Arial"/>
          <w:sz w:val="24"/>
          <w:szCs w:val="24"/>
        </w:rPr>
      </w:pPr>
      <w:r w:rsidRPr="3D912ECA">
        <w:rPr>
          <w:rFonts w:ascii="Arial" w:eastAsia="Times New Roman" w:hAnsi="Arial" w:cs="Arial"/>
          <w:sz w:val="24"/>
          <w:szCs w:val="24"/>
        </w:rPr>
        <w:t>The TEC lists commonly reported problem behaviors in sheltered dogs, along with their severity or risk, and most likely course of action. Definitions of problem behaviors are provided below the chart.</w:t>
      </w:r>
    </w:p>
    <w:p w14:paraId="3E95577E" w14:textId="4E155256" w:rsidR="00021ABB" w:rsidRPr="004A3ADB" w:rsidRDefault="3D912ECA" w:rsidP="004A3ADB">
      <w:pPr>
        <w:spacing w:after="140" w:line="252" w:lineRule="auto"/>
        <w:ind w:right="-180"/>
        <w:rPr>
          <w:rFonts w:ascii="Arial" w:eastAsia="Times New Roman" w:hAnsi="Arial" w:cs="Arial"/>
          <w:spacing w:val="-3"/>
          <w:sz w:val="24"/>
          <w:szCs w:val="24"/>
        </w:rPr>
      </w:pPr>
      <w:r w:rsidRPr="004A3ADB">
        <w:rPr>
          <w:rFonts w:ascii="Arial" w:eastAsia="Times New Roman" w:hAnsi="Arial" w:cs="Arial"/>
          <w:spacing w:val="-3"/>
          <w:sz w:val="24"/>
          <w:szCs w:val="24"/>
        </w:rPr>
        <w:t xml:space="preserve">The chart categorizes problem behaviors by fear, arousal, aggression, and miscellaneous. </w:t>
      </w:r>
    </w:p>
    <w:p w14:paraId="42E2FC49" w14:textId="57245AF7" w:rsidR="00D634B0" w:rsidRPr="00021ABB" w:rsidRDefault="3D912ECA" w:rsidP="00B5690C">
      <w:pPr>
        <w:pStyle w:val="ListParagraph"/>
        <w:numPr>
          <w:ilvl w:val="0"/>
          <w:numId w:val="21"/>
        </w:numPr>
        <w:spacing w:after="140" w:line="252" w:lineRule="auto"/>
        <w:contextualSpacing w:val="0"/>
        <w:rPr>
          <w:rFonts w:ascii="Arial" w:eastAsia="Times New Roman" w:hAnsi="Arial" w:cs="Arial"/>
          <w:sz w:val="24"/>
          <w:szCs w:val="24"/>
        </w:rPr>
      </w:pPr>
      <w:r w:rsidRPr="3D912ECA">
        <w:rPr>
          <w:rFonts w:ascii="Arial" w:eastAsia="Times New Roman" w:hAnsi="Arial" w:cs="Arial"/>
          <w:sz w:val="24"/>
          <w:szCs w:val="24"/>
        </w:rPr>
        <w:t>Refer to the standardized Fear Scale</w:t>
      </w:r>
      <w:r w:rsidRPr="3D912ECA">
        <w:rPr>
          <w:rFonts w:ascii="Arial" w:eastAsia="Times New Roman" w:hAnsi="Arial" w:cs="Arial"/>
          <w:color w:val="FF0000"/>
          <w:sz w:val="24"/>
          <w:szCs w:val="24"/>
        </w:rPr>
        <w:t xml:space="preserve"> </w:t>
      </w:r>
      <w:r w:rsidRPr="3D912ECA">
        <w:rPr>
          <w:rFonts w:ascii="Arial" w:eastAsia="Times New Roman" w:hAnsi="Arial" w:cs="Arial"/>
          <w:sz w:val="24"/>
          <w:szCs w:val="24"/>
        </w:rPr>
        <w:t>and Arousal Scale</w:t>
      </w:r>
      <w:r w:rsidRPr="3D912ECA">
        <w:rPr>
          <w:rFonts w:ascii="Arial" w:eastAsia="Times New Roman" w:hAnsi="Arial" w:cs="Arial"/>
          <w:color w:val="FF0000"/>
          <w:sz w:val="24"/>
          <w:szCs w:val="24"/>
        </w:rPr>
        <w:t xml:space="preserve"> </w:t>
      </w:r>
      <w:r w:rsidRPr="3D912ECA">
        <w:rPr>
          <w:rFonts w:ascii="Arial" w:eastAsia="Times New Roman" w:hAnsi="Arial" w:cs="Arial"/>
          <w:sz w:val="24"/>
          <w:szCs w:val="24"/>
        </w:rPr>
        <w:t xml:space="preserve">to determine the severity of fear and arousal, respectively. </w:t>
      </w:r>
    </w:p>
    <w:p w14:paraId="0CE738BA" w14:textId="4F3515BB" w:rsidR="00633BA4" w:rsidRPr="00021ABB" w:rsidRDefault="3D912ECA" w:rsidP="00B5690C">
      <w:pPr>
        <w:pStyle w:val="ListParagraph"/>
        <w:numPr>
          <w:ilvl w:val="0"/>
          <w:numId w:val="21"/>
        </w:numPr>
        <w:spacing w:after="140" w:line="252" w:lineRule="auto"/>
        <w:contextualSpacing w:val="0"/>
        <w:rPr>
          <w:rFonts w:ascii="Arial" w:hAnsi="Arial" w:cs="Arial"/>
          <w:sz w:val="24"/>
          <w:szCs w:val="24"/>
        </w:rPr>
      </w:pPr>
      <w:r w:rsidRPr="3D912ECA">
        <w:rPr>
          <w:rFonts w:ascii="Arial" w:hAnsi="Arial" w:cs="Arial"/>
          <w:sz w:val="24"/>
          <w:szCs w:val="24"/>
        </w:rPr>
        <w:t xml:space="preserve">Refer to the Risk Assessment Tool to determine the risk of aggressive behavior. </w:t>
      </w:r>
    </w:p>
    <w:p w14:paraId="46F0CA38" w14:textId="45AE541B" w:rsidR="00633BA4" w:rsidRPr="00021ABB" w:rsidRDefault="00633BA4" w:rsidP="00B5690C">
      <w:pPr>
        <w:spacing w:after="140" w:line="252" w:lineRule="auto"/>
        <w:rPr>
          <w:rFonts w:ascii="Arial" w:eastAsia="Times New Roman" w:hAnsi="Arial" w:cs="Arial"/>
          <w:sz w:val="24"/>
          <w:szCs w:val="24"/>
        </w:rPr>
      </w:pPr>
      <w:r w:rsidRPr="00021ABB">
        <w:rPr>
          <w:rFonts w:ascii="Arial" w:eastAsia="Times New Roman" w:hAnsi="Arial" w:cs="Arial"/>
          <w:sz w:val="24"/>
          <w:szCs w:val="24"/>
        </w:rPr>
        <w:t xml:space="preserve">The TEC </w:t>
      </w:r>
      <w:r w:rsidR="000569A6" w:rsidRPr="00021ABB">
        <w:rPr>
          <w:rFonts w:ascii="Arial" w:eastAsia="Times New Roman" w:hAnsi="Arial" w:cs="Arial"/>
          <w:sz w:val="24"/>
          <w:szCs w:val="24"/>
        </w:rPr>
        <w:t xml:space="preserve">is </w:t>
      </w:r>
      <w:r w:rsidR="008A5088" w:rsidRPr="00021ABB">
        <w:rPr>
          <w:rFonts w:ascii="Arial" w:eastAsia="Times New Roman" w:hAnsi="Arial" w:cs="Arial"/>
          <w:sz w:val="24"/>
          <w:szCs w:val="24"/>
        </w:rPr>
        <w:t xml:space="preserve">also </w:t>
      </w:r>
      <w:r w:rsidR="000569A6" w:rsidRPr="00021ABB">
        <w:rPr>
          <w:rFonts w:ascii="Arial" w:eastAsia="Times New Roman" w:hAnsi="Arial" w:cs="Arial"/>
          <w:sz w:val="24"/>
          <w:szCs w:val="24"/>
        </w:rPr>
        <w:t>supported b</w:t>
      </w:r>
      <w:r w:rsidR="008A5088" w:rsidRPr="00021ABB">
        <w:rPr>
          <w:rFonts w:ascii="Arial" w:eastAsia="Times New Roman" w:hAnsi="Arial" w:cs="Arial"/>
          <w:sz w:val="24"/>
          <w:szCs w:val="24"/>
        </w:rPr>
        <w:t xml:space="preserve">y </w:t>
      </w:r>
      <w:r w:rsidR="008A5088" w:rsidRPr="001E2CD0">
        <w:rPr>
          <w:rFonts w:ascii="Arial" w:eastAsia="Times New Roman" w:hAnsi="Arial" w:cs="Arial"/>
          <w:sz w:val="24"/>
          <w:szCs w:val="24"/>
        </w:rPr>
        <w:t>T</w:t>
      </w:r>
      <w:r w:rsidRPr="001E2CD0">
        <w:rPr>
          <w:rFonts w:ascii="Arial" w:eastAsia="Times New Roman" w:hAnsi="Arial" w:cs="Arial"/>
          <w:sz w:val="24"/>
          <w:szCs w:val="24"/>
          <w:shd w:val="clear" w:color="auto" w:fill="FFFFFF"/>
        </w:rPr>
        <w:t>reatment Considerations</w:t>
      </w:r>
      <w:r w:rsidRPr="00021ABB">
        <w:rPr>
          <w:rFonts w:ascii="Arial" w:eastAsia="Times New Roman" w:hAnsi="Arial" w:cs="Arial"/>
          <w:color w:val="FF0000"/>
          <w:sz w:val="24"/>
          <w:szCs w:val="24"/>
          <w:shd w:val="clear" w:color="auto" w:fill="FFFFFF"/>
        </w:rPr>
        <w:t xml:space="preserve"> </w:t>
      </w:r>
      <w:r w:rsidRPr="00021ABB">
        <w:rPr>
          <w:rFonts w:ascii="Arial" w:eastAsia="Times New Roman" w:hAnsi="Arial" w:cs="Arial"/>
          <w:sz w:val="24"/>
          <w:szCs w:val="24"/>
          <w:shd w:val="clear" w:color="auto" w:fill="FFFFFF"/>
        </w:rPr>
        <w:t>–</w:t>
      </w:r>
      <w:r w:rsidR="004A3ADB">
        <w:rPr>
          <w:rFonts w:ascii="Arial" w:eastAsia="Times New Roman" w:hAnsi="Arial" w:cs="Arial"/>
          <w:sz w:val="24"/>
          <w:szCs w:val="24"/>
          <w:shd w:val="clear" w:color="auto" w:fill="FFFFFF"/>
        </w:rPr>
        <w:t xml:space="preserve"> </w:t>
      </w:r>
      <w:r w:rsidRPr="00021ABB">
        <w:rPr>
          <w:rFonts w:ascii="Arial" w:eastAsia="Times New Roman" w:hAnsi="Arial" w:cs="Arial"/>
          <w:sz w:val="24"/>
          <w:szCs w:val="24"/>
          <w:shd w:val="clear" w:color="auto" w:fill="FFFFFF"/>
        </w:rPr>
        <w:t>What You Should Know &amp; Requirements for Successful Treatment for dogs exhibiting fear, arousal, and aggression.</w:t>
      </w:r>
    </w:p>
    <w:p w14:paraId="65EEA4D4" w14:textId="4BDD63E1" w:rsidR="00021ABB" w:rsidRPr="00021ABB"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 xml:space="preserve">As the dog progresses through treatment, behavior teams should use the Behavior Adoptability Guidelines as the ultimate benchmark for determining when the dog is ready to move forward for adoption. If the dog is consistently not meeting interim </w:t>
      </w:r>
      <w:r w:rsidRPr="3D912ECA">
        <w:rPr>
          <w:rFonts w:ascii="Arial" w:eastAsia="Times New Roman" w:hAnsi="Arial" w:cs="Arial"/>
          <w:sz w:val="24"/>
          <w:szCs w:val="24"/>
        </w:rPr>
        <w:lastRenderedPageBreak/>
        <w:t>treatment benchmarks, the dog’s quality of life is unacceptably poor, or additional behavior concerns arise</w:t>
      </w:r>
      <w:r w:rsidR="004A3ADB">
        <w:rPr>
          <w:rFonts w:ascii="Arial" w:eastAsia="Times New Roman" w:hAnsi="Arial" w:cs="Arial"/>
          <w:sz w:val="24"/>
          <w:szCs w:val="24"/>
        </w:rPr>
        <w:t>,</w:t>
      </w:r>
      <w:r w:rsidRPr="3D912ECA">
        <w:rPr>
          <w:rFonts w:ascii="Arial" w:eastAsia="Times New Roman" w:hAnsi="Arial" w:cs="Arial"/>
          <w:sz w:val="24"/>
          <w:szCs w:val="24"/>
        </w:rPr>
        <w:t xml:space="preserve"> it is recommended that you adjust the animal’s behavior support plan, or the integrated pathway planning team may determine that the dog is no longer appropriate for treatment and may be humanely euthanized.</w:t>
      </w:r>
    </w:p>
    <w:p w14:paraId="5F0C8B9C" w14:textId="7B0D9950" w:rsidR="00633BA4" w:rsidRPr="00B5690C" w:rsidRDefault="3D912ECA" w:rsidP="00B5690C">
      <w:pPr>
        <w:pStyle w:val="Heading2"/>
        <w:spacing w:after="140" w:line="250" w:lineRule="auto"/>
        <w:rPr>
          <w:color w:val="FF6300"/>
          <w:sz w:val="28"/>
          <w:szCs w:val="28"/>
        </w:rPr>
      </w:pPr>
      <w:r w:rsidRPr="00B5690C">
        <w:rPr>
          <w:color w:val="FF6300"/>
          <w:sz w:val="28"/>
          <w:szCs w:val="28"/>
        </w:rPr>
        <w:t>Exceptions, Caveats, and Grey Areas</w:t>
      </w:r>
    </w:p>
    <w:p w14:paraId="3E15C4F2" w14:textId="20496D91" w:rsidR="008225A3" w:rsidRDefault="3D912ECA" w:rsidP="00B5690C">
      <w:pPr>
        <w:pStyle w:val="ListParagraph"/>
        <w:spacing w:after="140" w:line="252" w:lineRule="auto"/>
        <w:ind w:left="0"/>
        <w:contextualSpacing w:val="0"/>
        <w:rPr>
          <w:rFonts w:ascii="Arial" w:eastAsia="Times New Roman" w:hAnsi="Arial" w:cs="Arial"/>
          <w:sz w:val="24"/>
          <w:szCs w:val="24"/>
        </w:rPr>
      </w:pPr>
      <w:r w:rsidRPr="3D912ECA">
        <w:rPr>
          <w:rFonts w:ascii="Arial" w:eastAsia="Times New Roman" w:hAnsi="Arial" w:cs="Arial"/>
          <w:sz w:val="24"/>
          <w:szCs w:val="24"/>
        </w:rPr>
        <w:t>Use the TEC as a guide to facilitate discussion</w:t>
      </w:r>
      <w:r w:rsidR="004A3ADB">
        <w:rPr>
          <w:rFonts w:ascii="Arial" w:eastAsia="Times New Roman" w:hAnsi="Arial" w:cs="Arial"/>
          <w:sz w:val="24"/>
          <w:szCs w:val="24"/>
        </w:rPr>
        <w:t>s</w:t>
      </w:r>
      <w:r w:rsidRPr="3D912ECA">
        <w:rPr>
          <w:rFonts w:ascii="Arial" w:eastAsia="Times New Roman" w:hAnsi="Arial" w:cs="Arial"/>
          <w:sz w:val="24"/>
          <w:szCs w:val="24"/>
        </w:rPr>
        <w:t xml:space="preserve"> about animals that either present with a problem behavior at intake or that exhibit a problem behavior during their stay. The TEC is not a black-and-white </w:t>
      </w:r>
      <w:r w:rsidR="004A3ADB" w:rsidRPr="3D912ECA">
        <w:rPr>
          <w:rFonts w:ascii="Arial" w:eastAsia="Times New Roman" w:hAnsi="Arial" w:cs="Arial"/>
          <w:sz w:val="24"/>
          <w:szCs w:val="24"/>
        </w:rPr>
        <w:t>decision-making</w:t>
      </w:r>
      <w:r w:rsidRPr="3D912ECA">
        <w:rPr>
          <w:rFonts w:ascii="Arial" w:eastAsia="Times New Roman" w:hAnsi="Arial" w:cs="Arial"/>
          <w:sz w:val="24"/>
          <w:szCs w:val="24"/>
        </w:rPr>
        <w:t xml:space="preserve"> tool. Behavior teams should consider alternative pathway options when appropriate for individual animals, except for humane euthanasia recommendations where there are public safety issues or quality of life concerns. </w:t>
      </w:r>
    </w:p>
    <w:p w14:paraId="4F5826A2" w14:textId="37AB5662" w:rsidR="00C17F0A" w:rsidRPr="00021ABB" w:rsidRDefault="3D912ECA" w:rsidP="00B5690C">
      <w:pPr>
        <w:pStyle w:val="ListParagraph"/>
        <w:spacing w:after="140" w:line="252" w:lineRule="auto"/>
        <w:ind w:left="0"/>
        <w:contextualSpacing w:val="0"/>
        <w:rPr>
          <w:rFonts w:ascii="Arial" w:eastAsia="Times New Roman" w:hAnsi="Arial" w:cs="Arial"/>
          <w:sz w:val="24"/>
          <w:szCs w:val="24"/>
        </w:rPr>
      </w:pPr>
      <w:r w:rsidRPr="3D912ECA">
        <w:rPr>
          <w:rFonts w:ascii="Arial" w:eastAsia="Times New Roman" w:hAnsi="Arial" w:cs="Arial"/>
          <w:sz w:val="24"/>
          <w:szCs w:val="24"/>
        </w:rPr>
        <w:t xml:space="preserve">While the TEC includes the most common problem behaviors, it cannot encompass everything. When something emerges that is not addressed, it is up to staff behavior experts to determine if they have the expertise and resources to treat. </w:t>
      </w:r>
    </w:p>
    <w:p w14:paraId="67CD27F4" w14:textId="0991C868" w:rsidR="00021ABB" w:rsidRDefault="3D912ECA" w:rsidP="00B5690C">
      <w:pPr>
        <w:spacing w:after="140" w:line="252" w:lineRule="auto"/>
        <w:rPr>
          <w:rFonts w:ascii="Arial" w:hAnsi="Arial" w:cs="Arial"/>
          <w:sz w:val="24"/>
          <w:szCs w:val="24"/>
        </w:rPr>
      </w:pPr>
      <w:r w:rsidRPr="3D912ECA">
        <w:rPr>
          <w:rFonts w:ascii="Arial" w:eastAsia="Times New Roman" w:hAnsi="Arial" w:cs="Arial"/>
          <w:sz w:val="24"/>
          <w:szCs w:val="24"/>
        </w:rPr>
        <w:t>For simplicity, problem behaviors in the TEC are presented as though the dog has a single issue. Dogs may present with multiple concerns, and it is up to staff behavior experts to consider whether the dog’s prognosis is still good enough to justify treatment.</w:t>
      </w:r>
    </w:p>
    <w:p w14:paraId="625D7BFF" w14:textId="437FFB38" w:rsidR="00947BCE" w:rsidRPr="00B5690C" w:rsidRDefault="3D912ECA" w:rsidP="00B5690C">
      <w:pPr>
        <w:pStyle w:val="Heading2"/>
        <w:spacing w:after="140" w:line="250" w:lineRule="auto"/>
        <w:rPr>
          <w:color w:val="FF6300"/>
          <w:sz w:val="28"/>
          <w:szCs w:val="28"/>
        </w:rPr>
      </w:pPr>
      <w:r w:rsidRPr="00B5690C">
        <w:rPr>
          <w:color w:val="FF6300"/>
          <w:sz w:val="28"/>
          <w:szCs w:val="28"/>
        </w:rPr>
        <w:t>Psychoactive Medication as Adjunct Therapy</w:t>
      </w:r>
    </w:p>
    <w:p w14:paraId="0EC318B7" w14:textId="6BB5DA75" w:rsidR="00F15E7F"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If the behavior team believes the dog would benefit from psychoactive medication to complement behavior modification, discuss it with the</w:t>
      </w:r>
      <w:r w:rsidR="004A3ADB">
        <w:rPr>
          <w:rFonts w:ascii="Arial" w:eastAsia="Times New Roman" w:hAnsi="Arial" w:cs="Arial"/>
          <w:sz w:val="24"/>
          <w:szCs w:val="24"/>
        </w:rPr>
        <w:t xml:space="preserve"> medical / veterinary team</w:t>
      </w:r>
      <w:r w:rsidRPr="3D912ECA">
        <w:rPr>
          <w:rFonts w:ascii="Arial" w:eastAsia="Times New Roman" w:hAnsi="Arial" w:cs="Arial"/>
          <w:sz w:val="24"/>
          <w:szCs w:val="24"/>
        </w:rPr>
        <w:t xml:space="preserve">. </w:t>
      </w:r>
      <w:r w:rsidR="004A3ADB">
        <w:rPr>
          <w:rFonts w:ascii="Arial" w:eastAsia="Times New Roman" w:hAnsi="Arial" w:cs="Arial"/>
          <w:sz w:val="24"/>
          <w:szCs w:val="24"/>
        </w:rPr>
        <w:t xml:space="preserve">In conjunction, </w:t>
      </w:r>
      <w:r w:rsidRPr="3D912ECA">
        <w:rPr>
          <w:rFonts w:ascii="Arial" w:eastAsia="Times New Roman" w:hAnsi="Arial" w:cs="Arial"/>
          <w:sz w:val="24"/>
          <w:szCs w:val="24"/>
        </w:rPr>
        <w:t xml:space="preserve">develop a plan for monitoring the efficacy of the medication and for adjusting drugs or dosages as warranted (adhering to your organization’s position on the use of psychopharmacology). </w:t>
      </w:r>
    </w:p>
    <w:p w14:paraId="3F204F56" w14:textId="11AB76EC" w:rsidR="00F15E7F" w:rsidRPr="00B5690C" w:rsidRDefault="3D912ECA" w:rsidP="00B5690C">
      <w:pPr>
        <w:pStyle w:val="Heading2"/>
        <w:spacing w:after="140" w:line="250" w:lineRule="auto"/>
        <w:rPr>
          <w:color w:val="FF6300"/>
          <w:sz w:val="28"/>
          <w:szCs w:val="28"/>
        </w:rPr>
      </w:pPr>
      <w:r w:rsidRPr="00B5690C">
        <w:rPr>
          <w:color w:val="FF6300"/>
          <w:sz w:val="28"/>
          <w:szCs w:val="28"/>
        </w:rPr>
        <w:t>Summary</w:t>
      </w:r>
    </w:p>
    <w:p w14:paraId="66E45B4F" w14:textId="0A0C8BAF" w:rsidR="0041136C" w:rsidRDefault="3D912ECA" w:rsidP="00B5690C">
      <w:pPr>
        <w:spacing w:after="140" w:line="252" w:lineRule="auto"/>
        <w:rPr>
          <w:rFonts w:ascii="Arial" w:eastAsia="Times New Roman" w:hAnsi="Arial" w:cs="Arial"/>
          <w:sz w:val="24"/>
          <w:szCs w:val="24"/>
        </w:rPr>
      </w:pPr>
      <w:r w:rsidRPr="3D912ECA">
        <w:rPr>
          <w:rFonts w:ascii="Arial" w:eastAsia="Times New Roman" w:hAnsi="Arial" w:cs="Arial"/>
          <w:sz w:val="24"/>
          <w:szCs w:val="24"/>
        </w:rPr>
        <w:t xml:space="preserve">Staff behavior teams should use the TEC to facilitate discussion when making decisions about whether a dog is eligible for behavior treatment, to assess risk, and to explore other interventions and pathways that may be appropriate (e.g., enhanced enrichment, foster care). Determining a dog’s status is an ongoing, dynamic process. We recognize there will sometimes be gray areas and rely on the expertise of the behavior teams to navigate through more complex cases. </w:t>
      </w:r>
      <w:bookmarkEnd w:id="1"/>
    </w:p>
    <w:p w14:paraId="096CDEED" w14:textId="77777777" w:rsidR="00C95C77" w:rsidRDefault="00C95C77" w:rsidP="00B5690C">
      <w:pPr>
        <w:spacing w:after="140" w:line="252" w:lineRule="auto"/>
        <w:rPr>
          <w:rFonts w:ascii="Arial" w:eastAsia="Times New Roman" w:hAnsi="Arial" w:cs="Arial"/>
          <w:sz w:val="24"/>
          <w:szCs w:val="24"/>
        </w:rPr>
      </w:pPr>
    </w:p>
    <w:p w14:paraId="0DC0B01A" w14:textId="77777777" w:rsidR="00C95C77" w:rsidRDefault="00C95C77" w:rsidP="00B5690C">
      <w:pPr>
        <w:spacing w:after="140" w:line="252" w:lineRule="auto"/>
        <w:rPr>
          <w:rFonts w:ascii="Arial" w:eastAsia="Times New Roman" w:hAnsi="Arial" w:cs="Arial"/>
          <w:sz w:val="24"/>
          <w:szCs w:val="24"/>
        </w:rPr>
      </w:pPr>
    </w:p>
    <w:p w14:paraId="4554F3A8" w14:textId="77777777" w:rsidR="00C95C77" w:rsidRDefault="00C95C77" w:rsidP="00B5690C">
      <w:pPr>
        <w:spacing w:after="140" w:line="252" w:lineRule="auto"/>
        <w:rPr>
          <w:rFonts w:ascii="Arial" w:eastAsia="Times New Roman" w:hAnsi="Arial" w:cs="Arial"/>
          <w:sz w:val="24"/>
          <w:szCs w:val="24"/>
        </w:rPr>
      </w:pPr>
    </w:p>
    <w:p w14:paraId="10415E18" w14:textId="77777777" w:rsidR="00C95C77" w:rsidRDefault="00C95C77" w:rsidP="00B5690C">
      <w:pPr>
        <w:spacing w:after="140" w:line="252" w:lineRule="auto"/>
        <w:rPr>
          <w:rFonts w:ascii="Arial" w:eastAsia="Times New Roman" w:hAnsi="Arial" w:cs="Arial"/>
          <w:sz w:val="24"/>
          <w:szCs w:val="24"/>
        </w:rPr>
      </w:pPr>
    </w:p>
    <w:p w14:paraId="02D59BC8" w14:textId="77777777" w:rsidR="00C95C77" w:rsidRDefault="00C95C77" w:rsidP="00B5690C">
      <w:pPr>
        <w:spacing w:after="140" w:line="252" w:lineRule="auto"/>
        <w:rPr>
          <w:rFonts w:ascii="Arial" w:eastAsia="Times New Roman" w:hAnsi="Arial" w:cs="Arial"/>
          <w:sz w:val="24"/>
          <w:szCs w:val="24"/>
        </w:rPr>
      </w:pPr>
    </w:p>
    <w:p w14:paraId="39F5906A" w14:textId="0231BCD6" w:rsidR="00C95C77" w:rsidRDefault="00C95C77" w:rsidP="00C95C77">
      <w:pPr>
        <w:spacing w:before="240" w:line="240" w:lineRule="auto"/>
        <w:jc w:val="center"/>
        <w:rPr>
          <w:rFonts w:ascii="Arial" w:hAnsi="Arial" w:cs="Arial"/>
          <w:b/>
          <w:bCs/>
          <w:color w:val="000000" w:themeColor="text1"/>
          <w:sz w:val="36"/>
          <w:szCs w:val="36"/>
        </w:rPr>
      </w:pPr>
      <w:r>
        <w:rPr>
          <w:rFonts w:ascii="Arial" w:hAnsi="Arial" w:cs="Arial"/>
          <w:b/>
          <w:bCs/>
          <w:color w:val="000000" w:themeColor="text1"/>
          <w:sz w:val="36"/>
          <w:szCs w:val="36"/>
        </w:rPr>
        <w:lastRenderedPageBreak/>
        <w:br/>
      </w:r>
      <w:r w:rsidRPr="00923685">
        <w:rPr>
          <w:rFonts w:ascii="Arial" w:hAnsi="Arial" w:cs="Arial"/>
          <w:b/>
          <w:bCs/>
          <w:color w:val="000000" w:themeColor="text1"/>
          <w:sz w:val="36"/>
          <w:szCs w:val="36"/>
        </w:rPr>
        <w:t>Behavior Treatment Eligibility Considerations</w:t>
      </w:r>
    </w:p>
    <w:p w14:paraId="75CFC128" w14:textId="77777777" w:rsidR="00C95C77" w:rsidRPr="00EF36C0" w:rsidRDefault="00C95C77" w:rsidP="00C95C77">
      <w:pPr>
        <w:spacing w:after="0" w:line="240" w:lineRule="auto"/>
        <w:rPr>
          <w:rFonts w:ascii="Arial" w:eastAsia="Times New Roman" w:hAnsi="Arial" w:cs="Arial"/>
          <w:color w:val="000000" w:themeColor="text1"/>
          <w:sz w:val="24"/>
          <w:szCs w:val="24"/>
        </w:rPr>
      </w:pPr>
      <w:bookmarkStart w:id="2" w:name="_Hlk96344408"/>
      <w:r w:rsidRPr="00EF36C0">
        <w:rPr>
          <w:rFonts w:ascii="Arial" w:eastAsia="Times New Roman" w:hAnsi="Arial" w:cs="Arial"/>
          <w:color w:val="000000" w:themeColor="text1"/>
          <w:sz w:val="24"/>
          <w:szCs w:val="24"/>
        </w:rPr>
        <w:t xml:space="preserve">To be a practical candidate for treatment, the dog must be responsive to at least one incentive for motivating behavior change, such as </w:t>
      </w:r>
      <w:r>
        <w:rPr>
          <w:rFonts w:ascii="Arial" w:eastAsia="Times New Roman" w:hAnsi="Arial" w:cs="Arial"/>
          <w:color w:val="000000" w:themeColor="text1"/>
          <w:sz w:val="24"/>
          <w:szCs w:val="24"/>
        </w:rPr>
        <w:t>dog-dog</w:t>
      </w:r>
      <w:r w:rsidRPr="00EF36C0">
        <w:rPr>
          <w:rFonts w:ascii="Arial" w:eastAsia="Times New Roman" w:hAnsi="Arial" w:cs="Arial"/>
          <w:color w:val="000000" w:themeColor="text1"/>
          <w:sz w:val="24"/>
          <w:szCs w:val="24"/>
        </w:rPr>
        <w:t xml:space="preserve"> interaction, play, food, physical pressure or other aversive stimuli (adhering to </w:t>
      </w:r>
      <w:r>
        <w:rPr>
          <w:rFonts w:ascii="Arial" w:eastAsia="Times New Roman" w:hAnsi="Arial" w:cs="Arial"/>
          <w:color w:val="000000" w:themeColor="text1"/>
          <w:sz w:val="24"/>
          <w:szCs w:val="24"/>
        </w:rPr>
        <w:t>your organization’s philosophy</w:t>
      </w:r>
      <w:r w:rsidRPr="00EF36C0">
        <w:rPr>
          <w:rFonts w:ascii="Arial" w:eastAsia="Times New Roman" w:hAnsi="Arial" w:cs="Arial"/>
          <w:color w:val="000000" w:themeColor="text1"/>
          <w:sz w:val="24"/>
          <w:szCs w:val="24"/>
        </w:rPr>
        <w:t xml:space="preserve"> on </w:t>
      </w:r>
      <w:r>
        <w:rPr>
          <w:rFonts w:ascii="Arial" w:eastAsia="Times New Roman" w:hAnsi="Arial" w:cs="Arial"/>
          <w:color w:val="000000" w:themeColor="text1"/>
          <w:sz w:val="24"/>
          <w:szCs w:val="24"/>
        </w:rPr>
        <w:t>t</w:t>
      </w:r>
      <w:r w:rsidRPr="00EF36C0">
        <w:rPr>
          <w:rFonts w:ascii="Arial" w:eastAsia="Times New Roman" w:hAnsi="Arial" w:cs="Arial"/>
          <w:color w:val="000000" w:themeColor="text1"/>
          <w:sz w:val="24"/>
          <w:szCs w:val="24"/>
        </w:rPr>
        <w:t xml:space="preserve">raining and </w:t>
      </w:r>
      <w:r>
        <w:rPr>
          <w:rFonts w:ascii="Arial" w:eastAsia="Times New Roman" w:hAnsi="Arial" w:cs="Arial"/>
          <w:color w:val="000000" w:themeColor="text1"/>
          <w:sz w:val="24"/>
          <w:szCs w:val="24"/>
        </w:rPr>
        <w:t>b</w:t>
      </w:r>
      <w:r w:rsidRPr="00EF36C0">
        <w:rPr>
          <w:rFonts w:ascii="Arial" w:eastAsia="Times New Roman" w:hAnsi="Arial" w:cs="Arial"/>
          <w:color w:val="000000" w:themeColor="text1"/>
          <w:sz w:val="24"/>
          <w:szCs w:val="24"/>
        </w:rPr>
        <w:t xml:space="preserve">ehavior </w:t>
      </w:r>
      <w:r>
        <w:rPr>
          <w:rFonts w:ascii="Arial" w:eastAsia="Times New Roman" w:hAnsi="Arial" w:cs="Arial"/>
          <w:color w:val="000000" w:themeColor="text1"/>
          <w:sz w:val="24"/>
          <w:szCs w:val="24"/>
        </w:rPr>
        <w:t>m</w:t>
      </w:r>
      <w:r w:rsidRPr="00EF36C0">
        <w:rPr>
          <w:rFonts w:ascii="Arial" w:eastAsia="Times New Roman" w:hAnsi="Arial" w:cs="Arial"/>
          <w:color w:val="000000" w:themeColor="text1"/>
          <w:sz w:val="24"/>
          <w:szCs w:val="24"/>
        </w:rPr>
        <w:t xml:space="preserve">odification </w:t>
      </w:r>
      <w:r>
        <w:rPr>
          <w:rFonts w:ascii="Arial" w:eastAsia="Times New Roman" w:hAnsi="Arial" w:cs="Arial"/>
          <w:color w:val="000000" w:themeColor="text1"/>
          <w:sz w:val="24"/>
          <w:szCs w:val="24"/>
        </w:rPr>
        <w:t>m</w:t>
      </w:r>
      <w:r w:rsidRPr="00EF36C0">
        <w:rPr>
          <w:rFonts w:ascii="Arial" w:eastAsia="Times New Roman" w:hAnsi="Arial" w:cs="Arial"/>
          <w:color w:val="000000" w:themeColor="text1"/>
          <w:sz w:val="24"/>
          <w:szCs w:val="24"/>
        </w:rPr>
        <w:t>ethods).</w:t>
      </w:r>
      <w:bookmarkEnd w:id="2"/>
    </w:p>
    <w:p w14:paraId="3E320D59" w14:textId="77777777" w:rsidR="00C95C77" w:rsidRPr="001F07A4" w:rsidRDefault="00C95C77" w:rsidP="00C95C77">
      <w:pPr>
        <w:spacing w:after="0" w:line="240" w:lineRule="auto"/>
        <w:rPr>
          <w:rFonts w:ascii="Arial" w:eastAsia="Times New Roman" w:hAnsi="Arial" w:cs="Arial"/>
          <w:color w:val="000000" w:themeColor="text1"/>
        </w:rPr>
      </w:pPr>
    </w:p>
    <w:tbl>
      <w:tblPr>
        <w:tblStyle w:val="TableGrid"/>
        <w:tblW w:w="9355" w:type="dxa"/>
        <w:tblLook w:val="04A0" w:firstRow="1" w:lastRow="0" w:firstColumn="1" w:lastColumn="0" w:noHBand="0" w:noVBand="1"/>
      </w:tblPr>
      <w:tblGrid>
        <w:gridCol w:w="9355"/>
      </w:tblGrid>
      <w:tr w:rsidR="00C95C77" w14:paraId="521D9459" w14:textId="77777777" w:rsidTr="00F62176">
        <w:tc>
          <w:tcPr>
            <w:tcW w:w="9355" w:type="dxa"/>
            <w:shd w:val="clear" w:color="auto" w:fill="FF6300"/>
          </w:tcPr>
          <w:p w14:paraId="2136E5E0" w14:textId="77777777" w:rsidR="00C95C77" w:rsidRPr="00FB1520" w:rsidRDefault="00C95C77" w:rsidP="00C95C77">
            <w:pPr>
              <w:spacing w:before="100" w:after="100"/>
              <w:rPr>
                <w:rFonts w:ascii="Arial" w:eastAsia="Times New Roman" w:hAnsi="Arial" w:cs="Arial"/>
                <w:b/>
                <w:bCs/>
                <w:color w:val="385623" w:themeColor="accent6" w:themeShade="80"/>
                <w:sz w:val="24"/>
                <w:szCs w:val="24"/>
              </w:rPr>
            </w:pPr>
            <w:r w:rsidRPr="00FB1520">
              <w:rPr>
                <w:rFonts w:ascii="Arial" w:eastAsia="Times New Roman" w:hAnsi="Arial" w:cs="Arial"/>
                <w:b/>
                <w:bCs/>
                <w:color w:val="FFFFFF" w:themeColor="background1"/>
                <w:sz w:val="24"/>
                <w:szCs w:val="24"/>
              </w:rPr>
              <w:t>Fearful Dogs</w:t>
            </w:r>
          </w:p>
        </w:tc>
      </w:tr>
      <w:tr w:rsidR="00C95C77" w14:paraId="2898E1EF" w14:textId="77777777" w:rsidTr="00F62176">
        <w:tc>
          <w:tcPr>
            <w:tcW w:w="9355" w:type="dxa"/>
          </w:tcPr>
          <w:p w14:paraId="53D0E93B" w14:textId="77777777" w:rsidR="00C95C77" w:rsidRPr="00EF36C0" w:rsidRDefault="00C95C77" w:rsidP="00F62176">
            <w:pPr>
              <w:spacing w:before="70" w:after="70"/>
              <w:rPr>
                <w:rFonts w:ascii="Arial" w:eastAsia="Times New Roman" w:hAnsi="Arial" w:cs="Arial"/>
              </w:rPr>
            </w:pPr>
            <w:r w:rsidRPr="00EF36C0">
              <w:rPr>
                <w:rFonts w:ascii="Arial" w:eastAsia="Times New Roman" w:hAnsi="Arial" w:cs="Arial"/>
              </w:rPr>
              <w:t>What You Should Know:</w:t>
            </w:r>
          </w:p>
          <w:p w14:paraId="1090608A"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r w:rsidRPr="00EF36C0">
              <w:rPr>
                <w:rFonts w:ascii="Arial" w:eastAsia="Times New Roman" w:hAnsi="Arial" w:cs="Arial"/>
              </w:rPr>
              <w:t xml:space="preserve">Most mildly fearful dogs </w:t>
            </w:r>
            <w:r>
              <w:rPr>
                <w:rFonts w:ascii="Arial" w:eastAsia="Times New Roman" w:hAnsi="Arial" w:cs="Arial"/>
              </w:rPr>
              <w:t>may</w:t>
            </w:r>
            <w:r w:rsidRPr="00EF36C0">
              <w:rPr>
                <w:rFonts w:ascii="Arial" w:eastAsia="Times New Roman" w:hAnsi="Arial" w:cs="Arial"/>
              </w:rPr>
              <w:t xml:space="preserve"> meet </w:t>
            </w:r>
            <w:r w:rsidRPr="001767E8">
              <w:rPr>
                <w:rFonts w:ascii="Arial" w:eastAsia="Times New Roman" w:hAnsi="Arial" w:cs="Arial"/>
              </w:rPr>
              <w:t>Adoptability Guidelines</w:t>
            </w:r>
            <w:r w:rsidRPr="00EF36C0">
              <w:rPr>
                <w:rFonts w:ascii="Arial" w:eastAsia="Times New Roman" w:hAnsi="Arial" w:cs="Arial"/>
              </w:rPr>
              <w:t xml:space="preserve"> without treatment</w:t>
            </w:r>
          </w:p>
          <w:p w14:paraId="0DD45B63"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r w:rsidRPr="00EF36C0">
              <w:rPr>
                <w:rFonts w:ascii="Arial" w:eastAsia="Times New Roman" w:hAnsi="Arial" w:cs="Arial"/>
              </w:rPr>
              <w:t>Dogs with medical concerns who require frequent handling that would routinely put them over threshold may not be appropriate for treatment</w:t>
            </w:r>
          </w:p>
          <w:p w14:paraId="26C2A2DC"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bookmarkStart w:id="3" w:name="_Hlk95986770"/>
            <w:r w:rsidRPr="00EF36C0">
              <w:rPr>
                <w:rFonts w:ascii="Arial" w:eastAsia="Times New Roman" w:hAnsi="Arial" w:cs="Arial"/>
              </w:rPr>
              <w:t>Anecdotally, we believe that dogs who are social with other dogs have a better prognosis, provided helper dogs are used in treatment</w:t>
            </w:r>
          </w:p>
          <w:p w14:paraId="13EE86C0" w14:textId="77777777" w:rsidR="00C95C77" w:rsidRPr="00EF36C0" w:rsidRDefault="00C95C77" w:rsidP="00C95C77">
            <w:pPr>
              <w:pStyle w:val="ListParagraph"/>
              <w:numPr>
                <w:ilvl w:val="0"/>
                <w:numId w:val="3"/>
              </w:numPr>
              <w:spacing w:before="70" w:after="70"/>
              <w:contextualSpacing w:val="0"/>
              <w:rPr>
                <w:rFonts w:ascii="Arial" w:eastAsia="Arial" w:hAnsi="Arial" w:cs="Arial"/>
              </w:rPr>
            </w:pPr>
            <w:r w:rsidRPr="00EF36C0">
              <w:rPr>
                <w:rFonts w:ascii="Arial" w:eastAsia="Times New Roman" w:hAnsi="Arial" w:cs="Arial"/>
              </w:rPr>
              <w:t>Anecdotally, we believe that fearful dogs have a better prognosis if they show some social behavior toward people</w:t>
            </w:r>
          </w:p>
          <w:bookmarkEnd w:id="3"/>
          <w:p w14:paraId="40B42966" w14:textId="77777777" w:rsidR="00C95C77" w:rsidRPr="00923685" w:rsidRDefault="00C95C77" w:rsidP="00C95C77">
            <w:pPr>
              <w:pStyle w:val="ListParagraph"/>
              <w:numPr>
                <w:ilvl w:val="0"/>
                <w:numId w:val="3"/>
              </w:numPr>
              <w:spacing w:before="70" w:after="70"/>
              <w:contextualSpacing w:val="0"/>
              <w:rPr>
                <w:rFonts w:ascii="Arial" w:hAnsi="Arial" w:cs="Arial"/>
              </w:rPr>
            </w:pPr>
            <w:r w:rsidRPr="00EF36C0">
              <w:rPr>
                <w:rFonts w:ascii="Arial" w:eastAsia="Times New Roman" w:hAnsi="Arial" w:cs="Arial"/>
              </w:rPr>
              <w:t>Dogs displaying moderate to severe fear have a better prognosis if they have easy access to quiet, low-trafficked working and walking areas</w:t>
            </w:r>
            <w:r>
              <w:rPr>
                <w:rFonts w:ascii="Arial" w:eastAsia="Times New Roman" w:hAnsi="Arial" w:cs="Arial"/>
              </w:rPr>
              <w:br/>
            </w:r>
          </w:p>
          <w:p w14:paraId="5AA509FE" w14:textId="77777777" w:rsidR="00C95C77" w:rsidRPr="00EF36C0" w:rsidRDefault="00C95C77" w:rsidP="00F62176">
            <w:pPr>
              <w:spacing w:before="70" w:after="70"/>
              <w:rPr>
                <w:rFonts w:ascii="Arial" w:eastAsia="Times New Roman" w:hAnsi="Arial" w:cs="Arial"/>
              </w:rPr>
            </w:pPr>
            <w:r w:rsidRPr="00EF36C0">
              <w:rPr>
                <w:rFonts w:ascii="Arial" w:eastAsia="Times New Roman" w:hAnsi="Arial" w:cs="Arial"/>
              </w:rPr>
              <w:t>Requirements for Successful Treatment:</w:t>
            </w:r>
          </w:p>
          <w:p w14:paraId="087D2A3F"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r w:rsidRPr="00EF36C0">
              <w:rPr>
                <w:rFonts w:ascii="Arial" w:eastAsia="Times New Roman" w:hAnsi="Arial" w:cs="Arial"/>
              </w:rPr>
              <w:t>If relying on food incentive, the ability to control the delivery of daily food rations and/or use of high value treats</w:t>
            </w:r>
          </w:p>
          <w:p w14:paraId="44CA659D"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r w:rsidRPr="00EF36C0">
              <w:rPr>
                <w:rFonts w:ascii="Arial" w:eastAsia="Times New Roman" w:hAnsi="Arial" w:cs="Arial"/>
              </w:rPr>
              <w:t>If relying on helper dogs, access to a pool of human/dog friendly helper dogs</w:t>
            </w:r>
          </w:p>
          <w:p w14:paraId="23A910C1"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r w:rsidRPr="00EF36C0">
              <w:rPr>
                <w:rFonts w:ascii="Arial" w:eastAsia="Times New Roman" w:hAnsi="Arial" w:cs="Arial"/>
              </w:rPr>
              <w:t xml:space="preserve">Ability to provide housing with controlled human activity </w:t>
            </w:r>
          </w:p>
          <w:p w14:paraId="27F471FD" w14:textId="77777777" w:rsidR="00C95C77" w:rsidRPr="00EF36C0" w:rsidRDefault="00C95C77" w:rsidP="00C95C77">
            <w:pPr>
              <w:pStyle w:val="ListParagraph"/>
              <w:numPr>
                <w:ilvl w:val="0"/>
                <w:numId w:val="3"/>
              </w:numPr>
              <w:spacing w:before="70" w:after="70"/>
              <w:contextualSpacing w:val="0"/>
              <w:rPr>
                <w:rFonts w:ascii="Arial" w:eastAsia="Times New Roman" w:hAnsi="Arial" w:cs="Arial"/>
              </w:rPr>
            </w:pPr>
            <w:r w:rsidRPr="00EF36C0">
              <w:rPr>
                <w:rFonts w:ascii="Arial" w:eastAsia="Times New Roman" w:hAnsi="Arial" w:cs="Arial"/>
              </w:rPr>
              <w:t>Hiding spots (</w:t>
            </w:r>
            <w:r>
              <w:rPr>
                <w:rFonts w:ascii="Arial" w:eastAsia="Times New Roman" w:hAnsi="Arial" w:cs="Arial"/>
              </w:rPr>
              <w:t xml:space="preserve">e.g., </w:t>
            </w:r>
            <w:r w:rsidRPr="00EF36C0">
              <w:rPr>
                <w:rFonts w:ascii="Arial" w:eastAsia="Times New Roman" w:hAnsi="Arial" w:cs="Arial"/>
              </w:rPr>
              <w:t>crate, crate bottom, behind visual barrier)</w:t>
            </w:r>
          </w:p>
          <w:p w14:paraId="67C5C163" w14:textId="77777777" w:rsidR="00C95C77" w:rsidRPr="00923685" w:rsidRDefault="00C95C77" w:rsidP="00C95C77">
            <w:pPr>
              <w:pStyle w:val="ListParagraph"/>
              <w:numPr>
                <w:ilvl w:val="0"/>
                <w:numId w:val="3"/>
              </w:numPr>
              <w:spacing w:before="70" w:after="70"/>
              <w:contextualSpacing w:val="0"/>
              <w:rPr>
                <w:rFonts w:ascii="Arial" w:hAnsi="Arial" w:cs="Arial"/>
              </w:rPr>
            </w:pPr>
            <w:r w:rsidRPr="00EF36C0">
              <w:rPr>
                <w:rFonts w:ascii="Arial" w:eastAsia="Arial" w:hAnsi="Arial" w:cs="Arial"/>
              </w:rPr>
              <w:t>Rolling crates, chutes, transfer or shift kennels, etc. so dogs can be moved or managed without leashing or handling, if needed</w:t>
            </w:r>
            <w:r>
              <w:rPr>
                <w:rFonts w:ascii="Arial" w:eastAsia="Arial" w:hAnsi="Arial" w:cs="Arial"/>
              </w:rPr>
              <w:br/>
            </w:r>
          </w:p>
        </w:tc>
      </w:tr>
      <w:tr w:rsidR="00C95C77" w14:paraId="524415C8" w14:textId="77777777" w:rsidTr="00F62176">
        <w:tc>
          <w:tcPr>
            <w:tcW w:w="9355" w:type="dxa"/>
            <w:shd w:val="clear" w:color="auto" w:fill="FF6300"/>
          </w:tcPr>
          <w:p w14:paraId="0C20680B" w14:textId="77777777" w:rsidR="00C95C77" w:rsidRPr="00FB1520" w:rsidRDefault="00C95C77" w:rsidP="00C95C77">
            <w:pPr>
              <w:spacing w:before="100" w:after="100"/>
              <w:rPr>
                <w:rFonts w:ascii="Arial" w:eastAsia="Times New Roman" w:hAnsi="Arial" w:cs="Arial"/>
                <w:b/>
                <w:bCs/>
                <w:color w:val="FFFFFF" w:themeColor="background1"/>
                <w:sz w:val="24"/>
                <w:szCs w:val="24"/>
              </w:rPr>
            </w:pPr>
            <w:r w:rsidRPr="00FB1520">
              <w:rPr>
                <w:rFonts w:ascii="Arial" w:eastAsia="Times New Roman" w:hAnsi="Arial" w:cs="Arial"/>
                <w:b/>
                <w:bCs/>
                <w:color w:val="FFFFFF" w:themeColor="background1"/>
                <w:sz w:val="24"/>
                <w:szCs w:val="24"/>
              </w:rPr>
              <w:t>Aroused Dogs</w:t>
            </w:r>
          </w:p>
        </w:tc>
      </w:tr>
      <w:tr w:rsidR="00C95C77" w14:paraId="76506E32" w14:textId="77777777" w:rsidTr="00F62176">
        <w:tc>
          <w:tcPr>
            <w:tcW w:w="9355" w:type="dxa"/>
          </w:tcPr>
          <w:p w14:paraId="190484CE" w14:textId="77777777" w:rsidR="00C95C77" w:rsidRPr="00EF36C0" w:rsidRDefault="00C95C77" w:rsidP="00F62176">
            <w:pPr>
              <w:spacing w:before="70" w:after="70"/>
              <w:rPr>
                <w:rFonts w:ascii="Arial" w:eastAsiaTheme="minorEastAsia" w:hAnsi="Arial" w:cs="Arial"/>
              </w:rPr>
            </w:pPr>
            <w:r w:rsidRPr="00EF36C0">
              <w:rPr>
                <w:rFonts w:ascii="Arial" w:eastAsiaTheme="minorEastAsia" w:hAnsi="Arial" w:cs="Arial"/>
              </w:rPr>
              <w:t>What You Should Know:</w:t>
            </w:r>
          </w:p>
          <w:p w14:paraId="5D67A2EF"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 xml:space="preserve">Most dogs with mild arousal </w:t>
            </w:r>
            <w:r>
              <w:rPr>
                <w:rFonts w:ascii="Arial" w:eastAsiaTheme="minorEastAsia" w:hAnsi="Arial" w:cs="Arial"/>
              </w:rPr>
              <w:t>may</w:t>
            </w:r>
            <w:r w:rsidRPr="00EF36C0">
              <w:rPr>
                <w:rFonts w:ascii="Arial" w:eastAsiaTheme="minorEastAsia" w:hAnsi="Arial" w:cs="Arial"/>
              </w:rPr>
              <w:t xml:space="preserve"> meet </w:t>
            </w:r>
            <w:r w:rsidRPr="001767E8">
              <w:rPr>
                <w:rFonts w:ascii="Arial" w:eastAsiaTheme="minorEastAsia" w:hAnsi="Arial" w:cs="Arial"/>
              </w:rPr>
              <w:t>Adoptability Guidelines</w:t>
            </w:r>
            <w:r w:rsidRPr="00EF36C0">
              <w:rPr>
                <w:rFonts w:ascii="Arial" w:eastAsiaTheme="minorEastAsia" w:hAnsi="Arial" w:cs="Arial"/>
              </w:rPr>
              <w:t xml:space="preserve"> without treatment</w:t>
            </w:r>
          </w:p>
          <w:p w14:paraId="6BE28B54"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Pr>
                <w:rFonts w:ascii="Arial" w:eastAsiaTheme="minorEastAsia" w:hAnsi="Arial" w:cs="Arial"/>
              </w:rPr>
              <w:t xml:space="preserve">Specifically, the shelter environment may trigger some dogs’ </w:t>
            </w:r>
            <w:proofErr w:type="gramStart"/>
            <w:r>
              <w:rPr>
                <w:rFonts w:ascii="Arial" w:eastAsiaTheme="minorEastAsia" w:hAnsi="Arial" w:cs="Arial"/>
              </w:rPr>
              <w:t>arousal</w:t>
            </w:r>
            <w:proofErr w:type="gramEnd"/>
            <w:r>
              <w:rPr>
                <w:rFonts w:ascii="Arial" w:eastAsiaTheme="minorEastAsia" w:hAnsi="Arial" w:cs="Arial"/>
              </w:rPr>
              <w:t xml:space="preserve"> and these dogs </w:t>
            </w:r>
            <w:r w:rsidRPr="00EF36C0">
              <w:rPr>
                <w:rFonts w:ascii="Arial" w:eastAsiaTheme="minorEastAsia" w:hAnsi="Arial" w:cs="Arial"/>
              </w:rPr>
              <w:t xml:space="preserve">should be prioritized for alternative housing, such as foster or </w:t>
            </w:r>
            <w:r>
              <w:rPr>
                <w:rFonts w:ascii="Arial" w:eastAsiaTheme="minorEastAsia" w:hAnsi="Arial" w:cs="Arial"/>
              </w:rPr>
              <w:t>b</w:t>
            </w:r>
            <w:r w:rsidRPr="00EF36C0">
              <w:rPr>
                <w:rFonts w:ascii="Arial" w:eastAsiaTheme="minorEastAsia" w:hAnsi="Arial" w:cs="Arial"/>
              </w:rPr>
              <w:t xml:space="preserve">oard &amp; </w:t>
            </w:r>
            <w:r>
              <w:rPr>
                <w:rFonts w:ascii="Arial" w:eastAsiaTheme="minorEastAsia" w:hAnsi="Arial" w:cs="Arial"/>
              </w:rPr>
              <w:t>t</w:t>
            </w:r>
            <w:r w:rsidRPr="00EF36C0">
              <w:rPr>
                <w:rFonts w:ascii="Arial" w:eastAsiaTheme="minorEastAsia" w:hAnsi="Arial" w:cs="Arial"/>
              </w:rPr>
              <w:t>rain</w:t>
            </w:r>
          </w:p>
          <w:p w14:paraId="6D0813EB"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 xml:space="preserve">If an aroused dog redirects aggression to people or other dogs, complete a risk assessment to </w:t>
            </w:r>
            <w:r>
              <w:rPr>
                <w:rFonts w:ascii="Arial" w:eastAsiaTheme="minorEastAsia" w:hAnsi="Arial" w:cs="Arial"/>
              </w:rPr>
              <w:t>assess</w:t>
            </w:r>
            <w:r w:rsidRPr="00EF36C0">
              <w:rPr>
                <w:rFonts w:ascii="Arial" w:eastAsiaTheme="minorEastAsia" w:hAnsi="Arial" w:cs="Arial"/>
              </w:rPr>
              <w:t xml:space="preserve"> eligibility for treatment</w:t>
            </w:r>
          </w:p>
          <w:p w14:paraId="69F108B1"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The more situations in which the dog becomes aroused, the more extensive the treatment program will need to be</w:t>
            </w:r>
          </w:p>
          <w:p w14:paraId="5EE764E9"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We suspect that moderately to severely aroused dogs who show social behavior toward people have a better prognosis</w:t>
            </w:r>
            <w:r>
              <w:rPr>
                <w:rFonts w:ascii="Arial" w:eastAsiaTheme="minorEastAsia" w:hAnsi="Arial" w:cs="Arial"/>
              </w:rPr>
              <w:br/>
            </w:r>
          </w:p>
          <w:p w14:paraId="6E172D16" w14:textId="77777777" w:rsidR="00C95C77" w:rsidRPr="00EF36C0" w:rsidRDefault="00C95C77" w:rsidP="00F62176">
            <w:pPr>
              <w:spacing w:before="70" w:after="70"/>
              <w:rPr>
                <w:rFonts w:ascii="Arial" w:eastAsiaTheme="minorEastAsia" w:hAnsi="Arial" w:cs="Arial"/>
              </w:rPr>
            </w:pPr>
            <w:bookmarkStart w:id="4" w:name="_Hlk95986478"/>
            <w:bookmarkEnd w:id="4"/>
            <w:r w:rsidRPr="00EF36C0">
              <w:rPr>
                <w:rFonts w:ascii="Arial" w:eastAsiaTheme="minorEastAsia" w:hAnsi="Arial" w:cs="Arial"/>
              </w:rPr>
              <w:lastRenderedPageBreak/>
              <w:t>Requirements for Successful Treatment:</w:t>
            </w:r>
          </w:p>
          <w:p w14:paraId="0A299B28"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Dogs displaying severe arousal may require protected contact treatment and/or be handled by staff proficient in defensive handling</w:t>
            </w:r>
          </w:p>
          <w:p w14:paraId="7932123D"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Dogs displaying severe arousal should only be treated if unsafe behaviors can be consistently and effectively managed</w:t>
            </w:r>
          </w:p>
          <w:p w14:paraId="10F29DA8"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hAnsi="Arial" w:cs="Arial"/>
              </w:rPr>
              <w:t>Proficient behavior experts to conduct behavior modification; experienced in the use of aversive incentives</w:t>
            </w:r>
          </w:p>
          <w:p w14:paraId="4696F44C" w14:textId="77777777" w:rsidR="00C95C77" w:rsidRPr="00EF36C0" w:rsidRDefault="00C95C77" w:rsidP="00C95C77">
            <w:pPr>
              <w:pStyle w:val="ListParagraph"/>
              <w:numPr>
                <w:ilvl w:val="0"/>
                <w:numId w:val="23"/>
              </w:numPr>
              <w:spacing w:before="70" w:after="70"/>
              <w:contextualSpacing w:val="0"/>
              <w:rPr>
                <w:rFonts w:ascii="Arial" w:eastAsiaTheme="minorEastAsia" w:hAnsi="Arial" w:cs="Arial"/>
              </w:rPr>
            </w:pPr>
            <w:r w:rsidRPr="00EF36C0">
              <w:rPr>
                <w:rFonts w:ascii="Arial" w:eastAsiaTheme="minorEastAsia" w:hAnsi="Arial" w:cs="Arial"/>
              </w:rPr>
              <w:t xml:space="preserve">If arousal occurs in playgroup, access to a pool of dog-social, resilient helper dogs </w:t>
            </w:r>
          </w:p>
          <w:p w14:paraId="2826DF47" w14:textId="77777777" w:rsidR="00C95C77" w:rsidRPr="00EF36C0" w:rsidRDefault="00C95C77" w:rsidP="00F62176">
            <w:pPr>
              <w:spacing w:before="70" w:after="70"/>
              <w:rPr>
                <w:rFonts w:ascii="Arial" w:eastAsia="Times New Roman" w:hAnsi="Arial" w:cs="Arial"/>
              </w:rPr>
            </w:pPr>
          </w:p>
        </w:tc>
      </w:tr>
      <w:tr w:rsidR="00C95C77" w14:paraId="553564F7" w14:textId="77777777" w:rsidTr="00F62176">
        <w:tc>
          <w:tcPr>
            <w:tcW w:w="9355" w:type="dxa"/>
            <w:shd w:val="clear" w:color="auto" w:fill="FF6300"/>
          </w:tcPr>
          <w:p w14:paraId="06A07857" w14:textId="77777777" w:rsidR="00C95C77" w:rsidRPr="00FB1520" w:rsidRDefault="00C95C77" w:rsidP="00F62176">
            <w:pPr>
              <w:spacing w:before="200" w:after="200"/>
              <w:rPr>
                <w:rFonts w:ascii="Arial" w:eastAsiaTheme="minorEastAsia" w:hAnsi="Arial" w:cs="Arial"/>
                <w:b/>
                <w:bCs/>
                <w:color w:val="FFFFFF" w:themeColor="background1"/>
              </w:rPr>
            </w:pPr>
            <w:r w:rsidRPr="00FB1520">
              <w:rPr>
                <w:rFonts w:ascii="Arial" w:eastAsiaTheme="minorEastAsia" w:hAnsi="Arial" w:cs="Arial"/>
                <w:b/>
                <w:bCs/>
                <w:color w:val="FFFFFF" w:themeColor="background1"/>
                <w:sz w:val="24"/>
                <w:szCs w:val="24"/>
              </w:rPr>
              <w:lastRenderedPageBreak/>
              <w:t>Aggressive Dogs</w:t>
            </w:r>
          </w:p>
        </w:tc>
      </w:tr>
      <w:tr w:rsidR="00C95C77" w:rsidRPr="0060763B" w14:paraId="78F8B896" w14:textId="77777777" w:rsidTr="00F62176">
        <w:tc>
          <w:tcPr>
            <w:tcW w:w="9355" w:type="dxa"/>
          </w:tcPr>
          <w:p w14:paraId="7C6F3CE1" w14:textId="77777777" w:rsidR="00C95C77" w:rsidRPr="00FB1520" w:rsidRDefault="00C95C77" w:rsidP="00F62176">
            <w:pPr>
              <w:spacing w:before="70" w:after="70"/>
              <w:rPr>
                <w:rFonts w:ascii="Arial" w:eastAsia="Times New Roman" w:hAnsi="Arial" w:cs="Arial"/>
                <w:i/>
                <w:iCs/>
                <w:color w:val="000000"/>
              </w:rPr>
            </w:pPr>
            <w:r w:rsidRPr="00FB1520">
              <w:rPr>
                <w:rFonts w:ascii="Arial" w:eastAsia="Times New Roman" w:hAnsi="Arial" w:cs="Arial"/>
                <w:i/>
                <w:iCs/>
                <w:color w:val="000000" w:themeColor="text1"/>
              </w:rPr>
              <w:t xml:space="preserve">Dogs showing aggressive behavior may require a </w:t>
            </w:r>
            <w:r w:rsidRPr="00FB1520">
              <w:rPr>
                <w:rFonts w:ascii="Arial" w:eastAsia="Times New Roman" w:hAnsi="Arial" w:cs="Arial"/>
                <w:i/>
                <w:iCs/>
              </w:rPr>
              <w:t xml:space="preserve">Risk Assessment </w:t>
            </w:r>
            <w:r w:rsidRPr="00FB1520">
              <w:rPr>
                <w:rFonts w:ascii="Arial" w:eastAsia="Times New Roman" w:hAnsi="Arial" w:cs="Arial"/>
                <w:i/>
                <w:iCs/>
                <w:color w:val="000000" w:themeColor="text1"/>
              </w:rPr>
              <w:t xml:space="preserve">to determine eligibility for treatment. </w:t>
            </w:r>
          </w:p>
          <w:p w14:paraId="527F8C2F" w14:textId="77777777" w:rsidR="00C95C77" w:rsidRPr="00EF36C0" w:rsidRDefault="00C95C77" w:rsidP="00F62176">
            <w:pPr>
              <w:spacing w:before="70" w:after="70"/>
              <w:rPr>
                <w:rFonts w:ascii="Arial" w:hAnsi="Arial" w:cs="Arial"/>
              </w:rPr>
            </w:pPr>
          </w:p>
          <w:p w14:paraId="0231B813" w14:textId="77777777" w:rsidR="00C95C77" w:rsidRPr="00EF36C0" w:rsidRDefault="00C95C77" w:rsidP="00F62176">
            <w:pPr>
              <w:spacing w:before="70" w:after="70"/>
              <w:rPr>
                <w:rFonts w:ascii="Arial" w:hAnsi="Arial" w:cs="Arial"/>
              </w:rPr>
            </w:pPr>
            <w:r w:rsidRPr="00EF36C0">
              <w:rPr>
                <w:rFonts w:ascii="Arial" w:hAnsi="Arial" w:cs="Arial"/>
              </w:rPr>
              <w:t>What You Should Know:</w:t>
            </w:r>
          </w:p>
          <w:p w14:paraId="486F71F1" w14:textId="77777777" w:rsidR="00C95C77" w:rsidRPr="00EF36C0" w:rsidRDefault="00C95C77" w:rsidP="00C95C77">
            <w:pPr>
              <w:pStyle w:val="ListParagraph"/>
              <w:numPr>
                <w:ilvl w:val="0"/>
                <w:numId w:val="24"/>
              </w:numPr>
              <w:spacing w:before="70" w:after="70"/>
              <w:ind w:left="690"/>
              <w:contextualSpacing w:val="0"/>
              <w:rPr>
                <w:rFonts w:ascii="Arial" w:hAnsi="Arial" w:cs="Arial"/>
              </w:rPr>
            </w:pPr>
            <w:r w:rsidRPr="00EF36C0">
              <w:rPr>
                <w:rFonts w:ascii="Arial" w:hAnsi="Arial" w:cs="Arial"/>
              </w:rPr>
              <w:t>An adult dog with a recent onset of aggression may be more amenable to modification than an adult dog with an extensive history of aggression</w:t>
            </w:r>
          </w:p>
          <w:p w14:paraId="7672F780" w14:textId="77777777" w:rsidR="00C95C77" w:rsidRPr="00EF36C0" w:rsidRDefault="00C95C77" w:rsidP="00C95C77">
            <w:pPr>
              <w:pStyle w:val="ListParagraph"/>
              <w:numPr>
                <w:ilvl w:val="0"/>
                <w:numId w:val="24"/>
              </w:numPr>
              <w:spacing w:before="70" w:after="70"/>
              <w:ind w:left="690"/>
              <w:contextualSpacing w:val="0"/>
              <w:rPr>
                <w:rFonts w:ascii="Arial" w:hAnsi="Arial" w:cs="Arial"/>
              </w:rPr>
            </w:pPr>
            <w:r w:rsidRPr="00EF36C0">
              <w:rPr>
                <w:rFonts w:ascii="Arial" w:hAnsi="Arial" w:cs="Arial"/>
              </w:rPr>
              <w:t xml:space="preserve">If it can be done safely, consider </w:t>
            </w:r>
            <w:r>
              <w:rPr>
                <w:rFonts w:ascii="Arial" w:hAnsi="Arial" w:cs="Arial"/>
              </w:rPr>
              <w:t>b</w:t>
            </w:r>
            <w:r w:rsidRPr="00EF36C0">
              <w:rPr>
                <w:rFonts w:ascii="Arial" w:hAnsi="Arial" w:cs="Arial"/>
              </w:rPr>
              <w:t xml:space="preserve">oard &amp; </w:t>
            </w:r>
            <w:r>
              <w:rPr>
                <w:rFonts w:ascii="Arial" w:hAnsi="Arial" w:cs="Arial"/>
              </w:rPr>
              <w:t>t</w:t>
            </w:r>
            <w:r w:rsidRPr="00EF36C0">
              <w:rPr>
                <w:rFonts w:ascii="Arial" w:hAnsi="Arial" w:cs="Arial"/>
              </w:rPr>
              <w:t>rain assessment/treatment for dogs who show aggression that is suspected to be shelter-specific</w:t>
            </w:r>
          </w:p>
          <w:p w14:paraId="338DEF40" w14:textId="77777777" w:rsidR="00C95C77" w:rsidRPr="00EF36C0" w:rsidRDefault="00C95C77" w:rsidP="00C95C77">
            <w:pPr>
              <w:pStyle w:val="ListParagraph"/>
              <w:numPr>
                <w:ilvl w:val="0"/>
                <w:numId w:val="24"/>
              </w:numPr>
              <w:spacing w:before="70" w:after="70"/>
              <w:ind w:left="690"/>
              <w:contextualSpacing w:val="0"/>
              <w:rPr>
                <w:rFonts w:ascii="Arial" w:hAnsi="Arial" w:cs="Arial"/>
              </w:rPr>
            </w:pPr>
            <w:r w:rsidRPr="00EF36C0">
              <w:rPr>
                <w:rFonts w:ascii="Arial" w:eastAsia="Times New Roman" w:hAnsi="Arial" w:cs="Arial"/>
              </w:rPr>
              <w:t>Dogs with medical concerns who require frequent handling that would routinely put them over threshold may not be appropriate for treatment</w:t>
            </w:r>
          </w:p>
          <w:p w14:paraId="67202691" w14:textId="77777777" w:rsidR="00C95C77" w:rsidRPr="00EF36C0" w:rsidRDefault="00C95C77" w:rsidP="00F62176">
            <w:pPr>
              <w:spacing w:before="70" w:after="70"/>
              <w:rPr>
                <w:rFonts w:ascii="Arial" w:hAnsi="Arial" w:cs="Arial"/>
              </w:rPr>
            </w:pPr>
          </w:p>
          <w:p w14:paraId="57746AFB" w14:textId="77777777" w:rsidR="00C95C77" w:rsidRPr="00EF36C0" w:rsidRDefault="00C95C77" w:rsidP="00F62176">
            <w:pPr>
              <w:spacing w:before="70" w:after="70"/>
              <w:rPr>
                <w:rFonts w:ascii="Arial" w:hAnsi="Arial" w:cs="Arial"/>
              </w:rPr>
            </w:pPr>
            <w:r w:rsidRPr="00EF36C0">
              <w:rPr>
                <w:rFonts w:ascii="Arial" w:hAnsi="Arial" w:cs="Arial"/>
              </w:rPr>
              <w:t>Requirements for Successful Treatment:</w:t>
            </w:r>
          </w:p>
          <w:p w14:paraId="28390503" w14:textId="77777777" w:rsidR="00C95C77" w:rsidRPr="00EF36C0" w:rsidRDefault="00C95C77" w:rsidP="00C95C77">
            <w:pPr>
              <w:pStyle w:val="ListParagraph"/>
              <w:numPr>
                <w:ilvl w:val="0"/>
                <w:numId w:val="22"/>
              </w:numPr>
              <w:spacing w:before="70" w:after="70"/>
              <w:ind w:left="690"/>
              <w:contextualSpacing w:val="0"/>
              <w:rPr>
                <w:rFonts w:ascii="Arial" w:eastAsiaTheme="minorEastAsia" w:hAnsi="Arial" w:cs="Arial"/>
              </w:rPr>
            </w:pPr>
            <w:r w:rsidRPr="00EF36C0">
              <w:rPr>
                <w:rFonts w:ascii="Arial" w:hAnsi="Arial" w:cs="Arial"/>
              </w:rPr>
              <w:t>Proficient behavior experts to conduct behavior modification</w:t>
            </w:r>
          </w:p>
          <w:p w14:paraId="2E821829" w14:textId="77777777" w:rsidR="00C95C77" w:rsidRPr="00EF36C0" w:rsidRDefault="00C95C77" w:rsidP="00C95C77">
            <w:pPr>
              <w:pStyle w:val="ListParagraph"/>
              <w:numPr>
                <w:ilvl w:val="0"/>
                <w:numId w:val="22"/>
              </w:numPr>
              <w:spacing w:before="70" w:after="70"/>
              <w:ind w:left="690"/>
              <w:contextualSpacing w:val="0"/>
              <w:rPr>
                <w:rFonts w:ascii="Arial" w:eastAsiaTheme="minorEastAsia" w:hAnsi="Arial" w:cs="Arial"/>
              </w:rPr>
            </w:pPr>
            <w:r w:rsidRPr="00EF36C0">
              <w:rPr>
                <w:rFonts w:ascii="Arial" w:eastAsiaTheme="minorEastAsia" w:hAnsi="Arial" w:cs="Arial"/>
              </w:rPr>
              <w:t>Skilled handlers to care for and handle the dog</w:t>
            </w:r>
          </w:p>
          <w:p w14:paraId="4FE5AF17" w14:textId="77777777" w:rsidR="00C95C77" w:rsidRPr="00EF36C0" w:rsidRDefault="00C95C77" w:rsidP="00C95C77">
            <w:pPr>
              <w:pStyle w:val="ListParagraph"/>
              <w:numPr>
                <w:ilvl w:val="0"/>
                <w:numId w:val="22"/>
              </w:numPr>
              <w:spacing w:before="70" w:after="70"/>
              <w:ind w:left="690"/>
              <w:contextualSpacing w:val="0"/>
              <w:rPr>
                <w:rFonts w:ascii="Arial" w:eastAsiaTheme="minorEastAsia" w:hAnsi="Arial" w:cs="Arial"/>
              </w:rPr>
            </w:pPr>
            <w:r w:rsidRPr="00EF36C0">
              <w:rPr>
                <w:rFonts w:ascii="Arial" w:eastAsiaTheme="minorEastAsia" w:hAnsi="Arial" w:cs="Arial"/>
              </w:rPr>
              <w:t>Management options to mitigate or prevent aggression when skilled handlers are unavailable</w:t>
            </w:r>
          </w:p>
          <w:p w14:paraId="397AE929" w14:textId="77777777" w:rsidR="00C95C77" w:rsidRPr="00EF36C0" w:rsidRDefault="00C95C77" w:rsidP="00C95C77">
            <w:pPr>
              <w:pStyle w:val="ListParagraph"/>
              <w:numPr>
                <w:ilvl w:val="0"/>
                <w:numId w:val="22"/>
              </w:numPr>
              <w:spacing w:before="70" w:after="70"/>
              <w:ind w:left="690"/>
              <w:contextualSpacing w:val="0"/>
              <w:rPr>
                <w:rFonts w:ascii="Arial" w:hAnsi="Arial" w:cs="Arial"/>
              </w:rPr>
            </w:pPr>
            <w:r w:rsidRPr="00EF36C0">
              <w:rPr>
                <w:rFonts w:ascii="Arial" w:eastAsiaTheme="minorEastAsia" w:hAnsi="Arial" w:cs="Arial"/>
              </w:rPr>
              <w:t xml:space="preserve">If the aggression is directed toward dogs, access to a pool of dog-social, resilient helper dogs and behavior experts skilled in the use of aversive incentives </w:t>
            </w:r>
          </w:p>
          <w:p w14:paraId="3B4FA1A3" w14:textId="77777777" w:rsidR="00C95C77" w:rsidRPr="003F7B01" w:rsidRDefault="00C95C77" w:rsidP="00F62176">
            <w:pPr>
              <w:spacing w:before="70" w:after="70"/>
              <w:rPr>
                <w:rFonts w:ascii="Arial" w:eastAsia="Times New Roman" w:hAnsi="Arial" w:cs="Arial"/>
                <w:color w:val="000000" w:themeColor="text1"/>
              </w:rPr>
            </w:pPr>
          </w:p>
        </w:tc>
      </w:tr>
    </w:tbl>
    <w:p w14:paraId="78CE528B" w14:textId="77777777" w:rsidR="00C95C77" w:rsidRPr="0041600E" w:rsidRDefault="00C95C77" w:rsidP="00C95C77">
      <w:pPr>
        <w:rPr>
          <w:sz w:val="2"/>
          <w:szCs w:val="2"/>
        </w:rPr>
      </w:pPr>
    </w:p>
    <w:p w14:paraId="5EF2D389" w14:textId="77777777" w:rsidR="00C95C77" w:rsidRDefault="00C95C77" w:rsidP="00B5690C">
      <w:pPr>
        <w:spacing w:after="140" w:line="252" w:lineRule="auto"/>
        <w:rPr>
          <w:rFonts w:ascii="Arial" w:eastAsia="Times New Roman" w:hAnsi="Arial" w:cs="Arial"/>
          <w:sz w:val="24"/>
          <w:szCs w:val="24"/>
        </w:rPr>
      </w:pPr>
    </w:p>
    <w:p w14:paraId="2D99F1FF" w14:textId="77777777" w:rsidR="00C95C77" w:rsidRDefault="00C95C77" w:rsidP="00B5690C">
      <w:pPr>
        <w:spacing w:after="140" w:line="252" w:lineRule="auto"/>
        <w:rPr>
          <w:rFonts w:ascii="Arial" w:eastAsia="Times New Roman" w:hAnsi="Arial" w:cs="Arial"/>
          <w:sz w:val="24"/>
          <w:szCs w:val="24"/>
        </w:rPr>
      </w:pPr>
    </w:p>
    <w:p w14:paraId="4C8DE099" w14:textId="77777777" w:rsidR="00C95C77" w:rsidRDefault="00C95C77" w:rsidP="00B5690C">
      <w:pPr>
        <w:spacing w:after="140" w:line="252" w:lineRule="auto"/>
        <w:rPr>
          <w:rFonts w:ascii="Arial" w:eastAsia="Times New Roman" w:hAnsi="Arial" w:cs="Arial"/>
          <w:sz w:val="24"/>
          <w:szCs w:val="24"/>
        </w:rPr>
      </w:pPr>
    </w:p>
    <w:p w14:paraId="406E0BC7" w14:textId="77777777" w:rsidR="00C95C77" w:rsidRDefault="00C95C77" w:rsidP="00B5690C">
      <w:pPr>
        <w:spacing w:after="140" w:line="252" w:lineRule="auto"/>
        <w:rPr>
          <w:rFonts w:ascii="Arial" w:eastAsia="Times New Roman" w:hAnsi="Arial" w:cs="Arial"/>
          <w:sz w:val="24"/>
          <w:szCs w:val="24"/>
        </w:rPr>
      </w:pPr>
    </w:p>
    <w:p w14:paraId="57F390C8" w14:textId="77777777" w:rsidR="00C95C77" w:rsidRDefault="00C95C77" w:rsidP="00B5690C">
      <w:pPr>
        <w:spacing w:after="140" w:line="252" w:lineRule="auto"/>
        <w:rPr>
          <w:rFonts w:ascii="Arial" w:eastAsia="Times New Roman" w:hAnsi="Arial" w:cs="Arial"/>
          <w:sz w:val="24"/>
          <w:szCs w:val="24"/>
        </w:rPr>
      </w:pPr>
    </w:p>
    <w:p w14:paraId="26E4571A" w14:textId="77777777" w:rsidR="00C95C77" w:rsidRDefault="00C95C77" w:rsidP="00B5690C">
      <w:pPr>
        <w:spacing w:after="140" w:line="252" w:lineRule="auto"/>
        <w:rPr>
          <w:rFonts w:ascii="Arial" w:eastAsia="Times New Roman" w:hAnsi="Arial" w:cs="Arial"/>
          <w:sz w:val="24"/>
          <w:szCs w:val="24"/>
        </w:rPr>
      </w:pPr>
    </w:p>
    <w:p w14:paraId="6E19AD18" w14:textId="77777777" w:rsidR="00C95C77" w:rsidRDefault="00C95C77" w:rsidP="00B5690C">
      <w:pPr>
        <w:spacing w:after="140" w:line="252" w:lineRule="auto"/>
        <w:rPr>
          <w:rFonts w:ascii="Arial" w:eastAsia="Times New Roman" w:hAnsi="Arial" w:cs="Arial"/>
          <w:sz w:val="24"/>
          <w:szCs w:val="24"/>
        </w:rPr>
      </w:pPr>
    </w:p>
    <w:p w14:paraId="5C5F2DE2" w14:textId="77777777" w:rsidR="00C95C77" w:rsidRDefault="00C95C77" w:rsidP="00B5690C">
      <w:pPr>
        <w:spacing w:after="140" w:line="252" w:lineRule="auto"/>
        <w:rPr>
          <w:rFonts w:ascii="Arial" w:eastAsia="Times New Roman" w:hAnsi="Arial" w:cs="Arial"/>
          <w:sz w:val="24"/>
          <w:szCs w:val="24"/>
        </w:rPr>
      </w:pPr>
    </w:p>
    <w:p w14:paraId="4485D0E5" w14:textId="5CABBC27" w:rsidR="00C95C77" w:rsidRPr="00C95C77" w:rsidRDefault="00C95C77" w:rsidP="00C95C77">
      <w:pPr>
        <w:spacing w:after="40"/>
        <w:jc w:val="center"/>
        <w:rPr>
          <w:rFonts w:ascii="Arial" w:hAnsi="Arial" w:cs="Arial"/>
          <w:b/>
          <w:bCs/>
          <w:sz w:val="10"/>
          <w:szCs w:val="10"/>
        </w:rPr>
      </w:pPr>
      <w:r>
        <w:rPr>
          <w:rFonts w:ascii="Arial" w:hAnsi="Arial" w:cs="Arial"/>
          <w:b/>
          <w:bCs/>
          <w:sz w:val="10"/>
          <w:szCs w:val="10"/>
        </w:rPr>
        <w:lastRenderedPageBreak/>
        <w:br/>
      </w:r>
    </w:p>
    <w:p w14:paraId="199DACAE" w14:textId="53AA3A27" w:rsidR="00C95C77" w:rsidRPr="008B0238" w:rsidRDefault="00C95C77" w:rsidP="00C95C77">
      <w:pPr>
        <w:spacing w:after="40"/>
        <w:jc w:val="center"/>
        <w:rPr>
          <w:rFonts w:ascii="Arial" w:hAnsi="Arial" w:cs="Arial"/>
          <w:b/>
          <w:bCs/>
          <w:sz w:val="36"/>
          <w:szCs w:val="36"/>
        </w:rPr>
      </w:pPr>
      <w:r w:rsidRPr="008B0238">
        <w:rPr>
          <w:rFonts w:ascii="Arial" w:hAnsi="Arial" w:cs="Arial"/>
          <w:b/>
          <w:bCs/>
          <w:sz w:val="36"/>
          <w:szCs w:val="36"/>
        </w:rPr>
        <w:t>Canine Behavior Treatment Eligibility Chart</w:t>
      </w:r>
    </w:p>
    <w:p w14:paraId="50F65C16" w14:textId="77777777" w:rsidR="00C95C77" w:rsidRPr="008B0238" w:rsidRDefault="00C95C77" w:rsidP="00C95C77">
      <w:pPr>
        <w:spacing w:after="0" w:line="240" w:lineRule="auto"/>
        <w:rPr>
          <w:rFonts w:ascii="Arial" w:hAnsi="Arial" w:cs="Arial"/>
          <w:color w:val="C00000"/>
          <w:sz w:val="8"/>
          <w:szCs w:val="8"/>
        </w:rPr>
      </w:pPr>
    </w:p>
    <w:p w14:paraId="16379FC5" w14:textId="77777777" w:rsidR="00C95C77" w:rsidRPr="008B0238" w:rsidRDefault="00C95C77" w:rsidP="00C95C77">
      <w:pPr>
        <w:spacing w:after="140" w:line="240" w:lineRule="auto"/>
        <w:rPr>
          <w:rFonts w:ascii="Arial" w:hAnsi="Arial" w:cs="Arial"/>
          <w:sz w:val="24"/>
          <w:szCs w:val="24"/>
        </w:rPr>
      </w:pPr>
      <w:r w:rsidRPr="008B0238">
        <w:rPr>
          <w:rFonts w:ascii="Arial" w:hAnsi="Arial" w:cs="Arial"/>
          <w:sz w:val="24"/>
          <w:szCs w:val="24"/>
        </w:rPr>
        <w:t>Refer to the end of the document for definitions of the Problem Behaviors.</w:t>
      </w:r>
    </w:p>
    <w:p w14:paraId="6EF911FE" w14:textId="77777777" w:rsidR="00C95C77" w:rsidRPr="008B0238" w:rsidRDefault="00C95C77" w:rsidP="00C95C77">
      <w:pPr>
        <w:pStyle w:val="Heading2"/>
        <w:spacing w:after="140" w:line="250" w:lineRule="auto"/>
        <w:rPr>
          <w:b w:val="0"/>
          <w:bCs w:val="0"/>
          <w:color w:val="C00000"/>
        </w:rPr>
      </w:pPr>
      <w:r w:rsidRPr="008B0238">
        <w:rPr>
          <w:rStyle w:val="eop"/>
          <w:color w:val="FF6300"/>
        </w:rPr>
        <w:t>KEY (for most likely intervention of choice)</w:t>
      </w:r>
    </w:p>
    <w:p w14:paraId="64343DC6" w14:textId="77777777" w:rsidR="00C95C77" w:rsidRPr="008B0238" w:rsidRDefault="00C95C77" w:rsidP="00C95C77">
      <w:pPr>
        <w:spacing w:after="80" w:line="240" w:lineRule="auto"/>
        <w:ind w:right="-187"/>
        <w:rPr>
          <w:rFonts w:ascii="Arial" w:hAnsi="Arial" w:cs="Arial"/>
          <w:spacing w:val="-3"/>
          <w:sz w:val="24"/>
          <w:szCs w:val="24"/>
        </w:rPr>
      </w:pPr>
      <w:r w:rsidRPr="008B0238">
        <w:rPr>
          <w:rFonts w:ascii="Arial" w:hAnsi="Arial" w:cs="Arial"/>
          <w:spacing w:val="-3"/>
          <w:sz w:val="24"/>
          <w:szCs w:val="24"/>
        </w:rPr>
        <w:t>Place = Placement (e.g., Adoption, Transfer)</w:t>
      </w:r>
    </w:p>
    <w:p w14:paraId="4332C28D" w14:textId="77777777" w:rsidR="00C95C77" w:rsidRPr="008B0238" w:rsidRDefault="00C95C77" w:rsidP="00C95C77">
      <w:pPr>
        <w:spacing w:after="80" w:line="240" w:lineRule="auto"/>
        <w:ind w:right="-187"/>
        <w:rPr>
          <w:rFonts w:ascii="Arial" w:hAnsi="Arial" w:cs="Arial"/>
          <w:spacing w:val="-3"/>
          <w:sz w:val="24"/>
          <w:szCs w:val="24"/>
        </w:rPr>
      </w:pPr>
      <w:r w:rsidRPr="008B0238">
        <w:rPr>
          <w:rFonts w:ascii="Arial" w:hAnsi="Arial" w:cs="Arial"/>
          <w:spacing w:val="-3"/>
          <w:sz w:val="24"/>
          <w:szCs w:val="24"/>
        </w:rPr>
        <w:t>Treat = In-shelter Behavioral Treatment (e.g., training, behavior modification)</w:t>
      </w:r>
    </w:p>
    <w:p w14:paraId="0D5E6B1A" w14:textId="77777777" w:rsidR="00C95C77" w:rsidRPr="008B0238" w:rsidRDefault="00C95C77" w:rsidP="00C95C77">
      <w:pPr>
        <w:spacing w:after="80" w:line="240" w:lineRule="auto"/>
        <w:ind w:right="-187"/>
        <w:rPr>
          <w:rFonts w:ascii="Arial" w:hAnsi="Arial" w:cs="Arial"/>
          <w:spacing w:val="-3"/>
          <w:sz w:val="24"/>
          <w:szCs w:val="24"/>
        </w:rPr>
      </w:pPr>
      <w:r w:rsidRPr="008B0238">
        <w:rPr>
          <w:rFonts w:ascii="Arial" w:hAnsi="Arial" w:cs="Arial"/>
          <w:spacing w:val="-3"/>
          <w:sz w:val="24"/>
          <w:szCs w:val="24"/>
        </w:rPr>
        <w:t>Foster = Foster Care for behavioral treatment or adoption from foster care; Foster-to-Adopt</w:t>
      </w:r>
    </w:p>
    <w:p w14:paraId="7A3F69AE" w14:textId="77777777" w:rsidR="00C95C77" w:rsidRPr="008B0238" w:rsidRDefault="00C95C77" w:rsidP="00C95C77">
      <w:pPr>
        <w:spacing w:after="80" w:line="240" w:lineRule="auto"/>
        <w:ind w:right="-187"/>
        <w:rPr>
          <w:rFonts w:ascii="Arial" w:hAnsi="Arial" w:cs="Arial"/>
          <w:spacing w:val="-3"/>
          <w:sz w:val="24"/>
          <w:szCs w:val="24"/>
        </w:rPr>
      </w:pPr>
      <w:r w:rsidRPr="008B0238">
        <w:rPr>
          <w:rFonts w:ascii="Arial" w:hAnsi="Arial" w:cs="Arial"/>
          <w:spacing w:val="-3"/>
          <w:sz w:val="24"/>
          <w:szCs w:val="24"/>
        </w:rPr>
        <w:t>HE = Humane Euthanasia</w:t>
      </w:r>
      <w:r>
        <w:rPr>
          <w:rFonts w:ascii="Arial" w:hAnsi="Arial" w:cs="Arial"/>
          <w:spacing w:val="-3"/>
          <w:sz w:val="24"/>
          <w:szCs w:val="24"/>
        </w:rPr>
        <w:br/>
      </w:r>
    </w:p>
    <w:p w14:paraId="6DC642FA" w14:textId="77777777" w:rsidR="00C95C77" w:rsidRPr="008B0238" w:rsidRDefault="00C95C77" w:rsidP="00C95C77">
      <w:pPr>
        <w:spacing w:after="140" w:line="240" w:lineRule="auto"/>
        <w:rPr>
          <w:rFonts w:ascii="Arial" w:hAnsi="Arial" w:cs="Arial"/>
          <w:sz w:val="24"/>
          <w:szCs w:val="24"/>
        </w:rPr>
      </w:pPr>
      <w:r w:rsidRPr="008B0238">
        <w:rPr>
          <w:rFonts w:ascii="Arial" w:hAnsi="Arial" w:cs="Arial"/>
          <w:sz w:val="24"/>
          <w:szCs w:val="24"/>
        </w:rPr>
        <w:t xml:space="preserve">To determine Mild, Moderate, </w:t>
      </w:r>
      <w:r>
        <w:rPr>
          <w:rFonts w:ascii="Arial" w:hAnsi="Arial" w:cs="Arial"/>
          <w:sz w:val="24"/>
          <w:szCs w:val="24"/>
        </w:rPr>
        <w:t xml:space="preserve">or </w:t>
      </w:r>
      <w:r w:rsidRPr="008B0238">
        <w:rPr>
          <w:rFonts w:ascii="Arial" w:hAnsi="Arial" w:cs="Arial"/>
          <w:sz w:val="24"/>
          <w:szCs w:val="24"/>
        </w:rPr>
        <w:t>Severe: refer to Fear Scale and Arousal Scale</w:t>
      </w:r>
    </w:p>
    <w:p w14:paraId="6A0459F1" w14:textId="77777777" w:rsidR="00C95C77" w:rsidRPr="008B0238" w:rsidRDefault="00C95C77" w:rsidP="00C95C77">
      <w:pPr>
        <w:spacing w:after="0" w:line="240" w:lineRule="auto"/>
        <w:rPr>
          <w:rFonts w:ascii="Arial" w:hAnsi="Arial" w:cs="Arial"/>
          <w:sz w:val="4"/>
          <w:szCs w:val="4"/>
        </w:rPr>
      </w:pPr>
      <w:r>
        <w:rPr>
          <w:rFonts w:ascii="Arial" w:hAnsi="Arial" w:cs="Arial"/>
          <w:sz w:val="24"/>
          <w:szCs w:val="24"/>
        </w:rPr>
        <w:t xml:space="preserve">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769"/>
        <w:gridCol w:w="2347"/>
        <w:gridCol w:w="2412"/>
        <w:gridCol w:w="1822"/>
      </w:tblGrid>
      <w:tr w:rsidR="00C95C77" w:rsidRPr="008B0238" w14:paraId="0A2557C0" w14:textId="77777777" w:rsidTr="00F62176">
        <w:tc>
          <w:tcPr>
            <w:tcW w:w="2769" w:type="dxa"/>
            <w:shd w:val="clear" w:color="auto" w:fill="D9D9D9" w:themeFill="background1" w:themeFillShade="D9"/>
            <w:vAlign w:val="center"/>
          </w:tcPr>
          <w:p w14:paraId="43FB6CC2" w14:textId="77777777" w:rsidR="00C95C77" w:rsidRPr="008B0238" w:rsidRDefault="00C95C77" w:rsidP="00C95C77">
            <w:pPr>
              <w:spacing w:before="54" w:after="54"/>
              <w:ind w:left="-22"/>
              <w:jc w:val="center"/>
              <w:rPr>
                <w:rFonts w:ascii="Arial" w:hAnsi="Arial" w:cs="Arial"/>
                <w:b/>
                <w:bCs/>
              </w:rPr>
            </w:pPr>
            <w:r w:rsidRPr="008B0238">
              <w:rPr>
                <w:rFonts w:ascii="Arial" w:hAnsi="Arial" w:cs="Arial"/>
                <w:b/>
                <w:bCs/>
              </w:rPr>
              <w:t>Problem Behavior</w:t>
            </w:r>
          </w:p>
        </w:tc>
        <w:tc>
          <w:tcPr>
            <w:tcW w:w="2347" w:type="dxa"/>
            <w:shd w:val="clear" w:color="auto" w:fill="008080"/>
            <w:vAlign w:val="center"/>
          </w:tcPr>
          <w:p w14:paraId="1F883222" w14:textId="77777777" w:rsidR="00C95C77" w:rsidRPr="008B0238" w:rsidRDefault="00C95C77" w:rsidP="00C95C77">
            <w:pPr>
              <w:spacing w:before="54" w:after="54"/>
              <w:jc w:val="center"/>
              <w:rPr>
                <w:rFonts w:ascii="Arial" w:hAnsi="Arial" w:cs="Arial"/>
                <w:b/>
                <w:bCs/>
                <w:color w:val="FFFFFF" w:themeColor="background1"/>
              </w:rPr>
            </w:pPr>
            <w:r w:rsidRPr="008B0238">
              <w:rPr>
                <w:rFonts w:ascii="Arial" w:hAnsi="Arial" w:cs="Arial"/>
                <w:b/>
                <w:bCs/>
                <w:color w:val="FFFFFF" w:themeColor="background1"/>
              </w:rPr>
              <w:t>Mild</w:t>
            </w:r>
          </w:p>
        </w:tc>
        <w:tc>
          <w:tcPr>
            <w:tcW w:w="2412" w:type="dxa"/>
            <w:shd w:val="clear" w:color="auto" w:fill="006600"/>
            <w:vAlign w:val="center"/>
          </w:tcPr>
          <w:p w14:paraId="46F80C28" w14:textId="77777777" w:rsidR="00C95C77" w:rsidRPr="008B0238" w:rsidRDefault="00C95C77" w:rsidP="00C95C77">
            <w:pPr>
              <w:spacing w:before="54" w:after="54"/>
              <w:jc w:val="center"/>
              <w:rPr>
                <w:rFonts w:ascii="Arial" w:hAnsi="Arial" w:cs="Arial"/>
                <w:b/>
                <w:bCs/>
                <w:color w:val="FFFFFF" w:themeColor="background1"/>
              </w:rPr>
            </w:pPr>
            <w:r w:rsidRPr="008B0238">
              <w:rPr>
                <w:rFonts w:ascii="Arial" w:hAnsi="Arial" w:cs="Arial"/>
                <w:b/>
                <w:bCs/>
                <w:color w:val="FFFFFF" w:themeColor="background1"/>
              </w:rPr>
              <w:t>Moderate</w:t>
            </w:r>
          </w:p>
        </w:tc>
        <w:tc>
          <w:tcPr>
            <w:tcW w:w="1822" w:type="dxa"/>
            <w:shd w:val="clear" w:color="auto" w:fill="C45911" w:themeFill="accent2" w:themeFillShade="BF"/>
            <w:vAlign w:val="center"/>
          </w:tcPr>
          <w:p w14:paraId="34F73126" w14:textId="77777777" w:rsidR="00C95C77" w:rsidRPr="008B0238" w:rsidRDefault="00C95C77" w:rsidP="00C95C77">
            <w:pPr>
              <w:spacing w:before="54" w:after="54"/>
              <w:jc w:val="center"/>
              <w:rPr>
                <w:rFonts w:ascii="Arial" w:hAnsi="Arial" w:cs="Arial"/>
                <w:b/>
                <w:bCs/>
                <w:color w:val="FFFFFF" w:themeColor="background1"/>
              </w:rPr>
            </w:pPr>
            <w:r w:rsidRPr="008B0238">
              <w:rPr>
                <w:rFonts w:ascii="Arial" w:hAnsi="Arial" w:cs="Arial"/>
                <w:b/>
                <w:bCs/>
                <w:color w:val="FFFFFF" w:themeColor="background1"/>
              </w:rPr>
              <w:t>Severe</w:t>
            </w:r>
          </w:p>
        </w:tc>
      </w:tr>
      <w:tr w:rsidR="00C95C77" w:rsidRPr="008B0238" w14:paraId="6F630EE1" w14:textId="77777777" w:rsidTr="00F62176">
        <w:tc>
          <w:tcPr>
            <w:tcW w:w="2769" w:type="dxa"/>
            <w:shd w:val="clear" w:color="auto" w:fill="DEEAF6" w:themeFill="accent5" w:themeFillTint="33"/>
            <w:vAlign w:val="center"/>
          </w:tcPr>
          <w:p w14:paraId="55A4052A" w14:textId="77777777" w:rsidR="00C95C77" w:rsidRPr="008B0238" w:rsidRDefault="00C95C77" w:rsidP="00C95C77">
            <w:pPr>
              <w:spacing w:before="54" w:after="54"/>
              <w:jc w:val="center"/>
              <w:rPr>
                <w:rFonts w:ascii="Arial" w:hAnsi="Arial" w:cs="Arial"/>
              </w:rPr>
            </w:pPr>
            <w:r w:rsidRPr="008B0238">
              <w:rPr>
                <w:rFonts w:ascii="Arial" w:hAnsi="Arial" w:cs="Arial"/>
              </w:rPr>
              <w:t>Fear of People</w:t>
            </w:r>
          </w:p>
        </w:tc>
        <w:tc>
          <w:tcPr>
            <w:tcW w:w="2347" w:type="dxa"/>
            <w:shd w:val="clear" w:color="auto" w:fill="DEEAF6" w:themeFill="accent5" w:themeFillTint="33"/>
            <w:vAlign w:val="center"/>
          </w:tcPr>
          <w:p w14:paraId="106700BD" w14:textId="77777777" w:rsidR="00C95C77" w:rsidRPr="008B0238" w:rsidRDefault="00C95C77" w:rsidP="00C95C77">
            <w:pPr>
              <w:spacing w:before="54" w:after="54"/>
              <w:jc w:val="center"/>
              <w:rPr>
                <w:rFonts w:ascii="Arial" w:hAnsi="Arial" w:cs="Arial"/>
              </w:rPr>
            </w:pPr>
          </w:p>
        </w:tc>
        <w:tc>
          <w:tcPr>
            <w:tcW w:w="2412" w:type="dxa"/>
            <w:shd w:val="clear" w:color="auto" w:fill="DEEAF6" w:themeFill="accent5" w:themeFillTint="33"/>
            <w:vAlign w:val="center"/>
          </w:tcPr>
          <w:p w14:paraId="5A941C63" w14:textId="77777777" w:rsidR="00C95C77" w:rsidRPr="008B0238" w:rsidRDefault="00C95C77" w:rsidP="00C95C77">
            <w:pPr>
              <w:spacing w:before="54" w:after="54"/>
              <w:jc w:val="center"/>
              <w:rPr>
                <w:rFonts w:ascii="Arial" w:hAnsi="Arial" w:cs="Arial"/>
              </w:rPr>
            </w:pPr>
          </w:p>
        </w:tc>
        <w:tc>
          <w:tcPr>
            <w:tcW w:w="1822" w:type="dxa"/>
            <w:shd w:val="clear" w:color="auto" w:fill="DEEAF6" w:themeFill="accent5" w:themeFillTint="33"/>
            <w:vAlign w:val="center"/>
          </w:tcPr>
          <w:p w14:paraId="7F11F7F9" w14:textId="77777777" w:rsidR="00C95C77" w:rsidRPr="008B0238" w:rsidRDefault="00C95C77" w:rsidP="00C95C77">
            <w:pPr>
              <w:spacing w:before="54" w:after="54"/>
              <w:jc w:val="center"/>
              <w:rPr>
                <w:rFonts w:ascii="Arial" w:hAnsi="Arial" w:cs="Arial"/>
              </w:rPr>
            </w:pPr>
          </w:p>
        </w:tc>
      </w:tr>
      <w:tr w:rsidR="00C95C77" w:rsidRPr="008B0238" w14:paraId="483CD81F" w14:textId="77777777" w:rsidTr="00F62176">
        <w:tc>
          <w:tcPr>
            <w:tcW w:w="2769" w:type="dxa"/>
            <w:shd w:val="clear" w:color="auto" w:fill="DEEAF6" w:themeFill="accent5" w:themeFillTint="33"/>
            <w:vAlign w:val="center"/>
          </w:tcPr>
          <w:p w14:paraId="463EBEA8" w14:textId="77777777" w:rsidR="00C95C77" w:rsidRPr="008B0238" w:rsidRDefault="00C95C77" w:rsidP="00C95C77">
            <w:pPr>
              <w:spacing w:before="54" w:after="54"/>
              <w:jc w:val="center"/>
              <w:rPr>
                <w:rFonts w:ascii="Arial" w:hAnsi="Arial" w:cs="Arial"/>
              </w:rPr>
            </w:pPr>
            <w:r w:rsidRPr="008B0238">
              <w:rPr>
                <w:rFonts w:ascii="Arial" w:hAnsi="Arial" w:cs="Arial"/>
              </w:rPr>
              <w:t xml:space="preserve">Fear of Handling </w:t>
            </w:r>
          </w:p>
        </w:tc>
        <w:tc>
          <w:tcPr>
            <w:tcW w:w="2347" w:type="dxa"/>
            <w:shd w:val="clear" w:color="auto" w:fill="DEEAF6" w:themeFill="accent5" w:themeFillTint="33"/>
            <w:vAlign w:val="center"/>
          </w:tcPr>
          <w:p w14:paraId="702502AD" w14:textId="77777777" w:rsidR="00C95C77" w:rsidRPr="008B0238" w:rsidRDefault="00C95C77" w:rsidP="00C95C77">
            <w:pPr>
              <w:spacing w:before="54" w:after="54"/>
              <w:jc w:val="center"/>
              <w:rPr>
                <w:rFonts w:ascii="Arial" w:hAnsi="Arial" w:cs="Arial"/>
              </w:rPr>
            </w:pPr>
          </w:p>
        </w:tc>
        <w:tc>
          <w:tcPr>
            <w:tcW w:w="2412" w:type="dxa"/>
            <w:shd w:val="clear" w:color="auto" w:fill="DEEAF6" w:themeFill="accent5" w:themeFillTint="33"/>
            <w:vAlign w:val="center"/>
          </w:tcPr>
          <w:p w14:paraId="56E4AA45" w14:textId="77777777" w:rsidR="00C95C77" w:rsidRPr="008B0238" w:rsidRDefault="00C95C77" w:rsidP="00C95C77">
            <w:pPr>
              <w:spacing w:before="54" w:after="54"/>
              <w:jc w:val="center"/>
              <w:rPr>
                <w:rFonts w:ascii="Arial" w:hAnsi="Arial" w:cs="Arial"/>
              </w:rPr>
            </w:pPr>
          </w:p>
        </w:tc>
        <w:tc>
          <w:tcPr>
            <w:tcW w:w="1822" w:type="dxa"/>
            <w:shd w:val="clear" w:color="auto" w:fill="DEEAF6" w:themeFill="accent5" w:themeFillTint="33"/>
            <w:vAlign w:val="center"/>
          </w:tcPr>
          <w:p w14:paraId="1D6509FC" w14:textId="77777777" w:rsidR="00C95C77" w:rsidRPr="008B0238" w:rsidRDefault="00C95C77" w:rsidP="00C95C77">
            <w:pPr>
              <w:spacing w:before="54" w:after="54"/>
              <w:jc w:val="center"/>
              <w:rPr>
                <w:rFonts w:ascii="Arial" w:hAnsi="Arial" w:cs="Arial"/>
              </w:rPr>
            </w:pPr>
          </w:p>
        </w:tc>
      </w:tr>
      <w:tr w:rsidR="00C95C77" w:rsidRPr="008B0238" w14:paraId="378A707A" w14:textId="77777777" w:rsidTr="00F62176">
        <w:tc>
          <w:tcPr>
            <w:tcW w:w="2769" w:type="dxa"/>
            <w:shd w:val="clear" w:color="auto" w:fill="DEEAF6" w:themeFill="accent5" w:themeFillTint="33"/>
            <w:vAlign w:val="center"/>
          </w:tcPr>
          <w:p w14:paraId="613BF35A" w14:textId="77777777" w:rsidR="00C95C77" w:rsidRPr="008B0238" w:rsidRDefault="00C95C77" w:rsidP="00C95C77">
            <w:pPr>
              <w:spacing w:before="54" w:after="54"/>
              <w:jc w:val="center"/>
              <w:rPr>
                <w:rFonts w:ascii="Arial" w:hAnsi="Arial" w:cs="Arial"/>
              </w:rPr>
            </w:pPr>
            <w:r w:rsidRPr="008B0238">
              <w:rPr>
                <w:rFonts w:ascii="Arial" w:hAnsi="Arial" w:cs="Arial"/>
              </w:rPr>
              <w:t>Fear of Leashing, Leash Pressure, Walking on Leash</w:t>
            </w:r>
          </w:p>
        </w:tc>
        <w:tc>
          <w:tcPr>
            <w:tcW w:w="2347" w:type="dxa"/>
            <w:shd w:val="clear" w:color="auto" w:fill="DEEAF6" w:themeFill="accent5" w:themeFillTint="33"/>
            <w:vAlign w:val="center"/>
          </w:tcPr>
          <w:p w14:paraId="53F3B895" w14:textId="77777777" w:rsidR="00C95C77" w:rsidRPr="008B0238" w:rsidRDefault="00C95C77" w:rsidP="00C95C77">
            <w:pPr>
              <w:spacing w:before="54" w:after="54"/>
              <w:jc w:val="center"/>
              <w:rPr>
                <w:rFonts w:ascii="Arial" w:hAnsi="Arial" w:cs="Arial"/>
              </w:rPr>
            </w:pPr>
          </w:p>
        </w:tc>
        <w:tc>
          <w:tcPr>
            <w:tcW w:w="2412" w:type="dxa"/>
            <w:shd w:val="clear" w:color="auto" w:fill="DEEAF6" w:themeFill="accent5" w:themeFillTint="33"/>
            <w:vAlign w:val="center"/>
          </w:tcPr>
          <w:p w14:paraId="47FD13C1" w14:textId="77777777" w:rsidR="00C95C77" w:rsidRPr="008B0238" w:rsidRDefault="00C95C77" w:rsidP="00C95C77">
            <w:pPr>
              <w:spacing w:before="54" w:after="54"/>
              <w:jc w:val="center"/>
              <w:rPr>
                <w:rFonts w:ascii="Arial" w:hAnsi="Arial" w:cs="Arial"/>
              </w:rPr>
            </w:pPr>
          </w:p>
        </w:tc>
        <w:tc>
          <w:tcPr>
            <w:tcW w:w="1822" w:type="dxa"/>
            <w:shd w:val="clear" w:color="auto" w:fill="DEEAF6" w:themeFill="accent5" w:themeFillTint="33"/>
            <w:vAlign w:val="center"/>
          </w:tcPr>
          <w:p w14:paraId="52EBB4F8" w14:textId="77777777" w:rsidR="00C95C77" w:rsidRPr="008B0238" w:rsidRDefault="00C95C77" w:rsidP="00C95C77">
            <w:pPr>
              <w:spacing w:before="54" w:after="54"/>
              <w:jc w:val="center"/>
              <w:rPr>
                <w:rFonts w:ascii="Arial" w:hAnsi="Arial" w:cs="Arial"/>
              </w:rPr>
            </w:pPr>
          </w:p>
        </w:tc>
      </w:tr>
      <w:tr w:rsidR="00C95C77" w:rsidRPr="008B0238" w14:paraId="7DD33C57" w14:textId="77777777" w:rsidTr="00F62176">
        <w:tc>
          <w:tcPr>
            <w:tcW w:w="2769" w:type="dxa"/>
            <w:shd w:val="clear" w:color="auto" w:fill="DEEAF6" w:themeFill="accent5" w:themeFillTint="33"/>
            <w:vAlign w:val="center"/>
          </w:tcPr>
          <w:p w14:paraId="5509BEC0" w14:textId="77777777" w:rsidR="00C95C77" w:rsidRPr="008B0238" w:rsidRDefault="00C95C77" w:rsidP="00C95C77">
            <w:pPr>
              <w:spacing w:before="54" w:after="54"/>
              <w:jc w:val="center"/>
              <w:rPr>
                <w:rFonts w:ascii="Arial" w:hAnsi="Arial" w:cs="Arial"/>
              </w:rPr>
            </w:pPr>
            <w:r w:rsidRPr="008B0238">
              <w:rPr>
                <w:rFonts w:ascii="Arial" w:hAnsi="Arial" w:cs="Arial"/>
              </w:rPr>
              <w:t>Fear of Places, Objects, Novelty</w:t>
            </w:r>
          </w:p>
        </w:tc>
        <w:tc>
          <w:tcPr>
            <w:tcW w:w="2347" w:type="dxa"/>
            <w:shd w:val="clear" w:color="auto" w:fill="DEEAF6" w:themeFill="accent5" w:themeFillTint="33"/>
            <w:vAlign w:val="center"/>
          </w:tcPr>
          <w:p w14:paraId="71E7C20F" w14:textId="77777777" w:rsidR="00C95C77" w:rsidRPr="008B0238" w:rsidRDefault="00C95C77" w:rsidP="00C95C77">
            <w:pPr>
              <w:spacing w:before="54" w:after="54"/>
              <w:jc w:val="center"/>
              <w:rPr>
                <w:rFonts w:ascii="Arial" w:hAnsi="Arial" w:cs="Arial"/>
              </w:rPr>
            </w:pPr>
          </w:p>
        </w:tc>
        <w:tc>
          <w:tcPr>
            <w:tcW w:w="2412" w:type="dxa"/>
            <w:shd w:val="clear" w:color="auto" w:fill="DEEAF6" w:themeFill="accent5" w:themeFillTint="33"/>
            <w:vAlign w:val="center"/>
          </w:tcPr>
          <w:p w14:paraId="630CB262" w14:textId="77777777" w:rsidR="00C95C77" w:rsidRPr="008B0238" w:rsidRDefault="00C95C77" w:rsidP="00C95C77">
            <w:pPr>
              <w:spacing w:before="54" w:after="54"/>
              <w:jc w:val="center"/>
              <w:rPr>
                <w:rFonts w:ascii="Arial" w:hAnsi="Arial" w:cs="Arial"/>
              </w:rPr>
            </w:pPr>
          </w:p>
        </w:tc>
        <w:tc>
          <w:tcPr>
            <w:tcW w:w="1822" w:type="dxa"/>
            <w:shd w:val="clear" w:color="auto" w:fill="DEEAF6" w:themeFill="accent5" w:themeFillTint="33"/>
            <w:vAlign w:val="center"/>
          </w:tcPr>
          <w:p w14:paraId="79243A08" w14:textId="77777777" w:rsidR="00C95C77" w:rsidRPr="008B0238" w:rsidRDefault="00C95C77" w:rsidP="00C95C77">
            <w:pPr>
              <w:spacing w:before="54" w:after="54"/>
              <w:jc w:val="center"/>
              <w:rPr>
                <w:rFonts w:ascii="Arial" w:hAnsi="Arial" w:cs="Arial"/>
              </w:rPr>
            </w:pPr>
          </w:p>
        </w:tc>
      </w:tr>
      <w:tr w:rsidR="00C95C77" w:rsidRPr="008B0238" w14:paraId="0F8CEAE4" w14:textId="77777777" w:rsidTr="00F62176">
        <w:tc>
          <w:tcPr>
            <w:tcW w:w="2769" w:type="dxa"/>
            <w:shd w:val="clear" w:color="auto" w:fill="DEEAF6" w:themeFill="accent5" w:themeFillTint="33"/>
            <w:vAlign w:val="center"/>
          </w:tcPr>
          <w:p w14:paraId="2BBEC420" w14:textId="77777777" w:rsidR="00C95C77" w:rsidRPr="008B0238" w:rsidRDefault="00C95C77" w:rsidP="00C95C77">
            <w:pPr>
              <w:spacing w:before="54" w:after="54"/>
              <w:jc w:val="center"/>
              <w:rPr>
                <w:rFonts w:ascii="Arial" w:hAnsi="Arial" w:cs="Arial"/>
              </w:rPr>
            </w:pPr>
            <w:r w:rsidRPr="008B0238">
              <w:rPr>
                <w:rFonts w:ascii="Arial" w:hAnsi="Arial" w:cs="Arial"/>
              </w:rPr>
              <w:t>Fear of Noises</w:t>
            </w:r>
          </w:p>
        </w:tc>
        <w:tc>
          <w:tcPr>
            <w:tcW w:w="2347" w:type="dxa"/>
            <w:shd w:val="clear" w:color="auto" w:fill="DEEAF6" w:themeFill="accent5" w:themeFillTint="33"/>
            <w:vAlign w:val="center"/>
          </w:tcPr>
          <w:p w14:paraId="5076D677" w14:textId="77777777" w:rsidR="00C95C77" w:rsidRPr="008B0238" w:rsidRDefault="00C95C77" w:rsidP="00C95C77">
            <w:pPr>
              <w:spacing w:before="54" w:after="54"/>
              <w:jc w:val="center"/>
              <w:rPr>
                <w:rFonts w:ascii="Arial" w:hAnsi="Arial" w:cs="Arial"/>
              </w:rPr>
            </w:pPr>
          </w:p>
        </w:tc>
        <w:tc>
          <w:tcPr>
            <w:tcW w:w="2412" w:type="dxa"/>
            <w:shd w:val="clear" w:color="auto" w:fill="DEEAF6" w:themeFill="accent5" w:themeFillTint="33"/>
            <w:vAlign w:val="center"/>
          </w:tcPr>
          <w:p w14:paraId="7A0E8112" w14:textId="77777777" w:rsidR="00C95C77" w:rsidRPr="008B0238" w:rsidRDefault="00C95C77" w:rsidP="00C95C77">
            <w:pPr>
              <w:spacing w:before="54" w:after="54"/>
              <w:jc w:val="center"/>
              <w:rPr>
                <w:rFonts w:ascii="Arial" w:hAnsi="Arial" w:cs="Arial"/>
              </w:rPr>
            </w:pPr>
          </w:p>
        </w:tc>
        <w:tc>
          <w:tcPr>
            <w:tcW w:w="1822" w:type="dxa"/>
            <w:shd w:val="clear" w:color="auto" w:fill="DEEAF6" w:themeFill="accent5" w:themeFillTint="33"/>
            <w:vAlign w:val="center"/>
          </w:tcPr>
          <w:p w14:paraId="197A9AAF" w14:textId="77777777" w:rsidR="00C95C77" w:rsidRPr="008B0238" w:rsidRDefault="00C95C77" w:rsidP="00C95C77">
            <w:pPr>
              <w:spacing w:before="54" w:after="54"/>
              <w:jc w:val="center"/>
              <w:rPr>
                <w:rFonts w:ascii="Arial" w:hAnsi="Arial" w:cs="Arial"/>
              </w:rPr>
            </w:pPr>
          </w:p>
        </w:tc>
      </w:tr>
      <w:tr w:rsidR="00C95C77" w:rsidRPr="008B0238" w14:paraId="4D874B42" w14:textId="77777777" w:rsidTr="00F62176">
        <w:tc>
          <w:tcPr>
            <w:tcW w:w="2769" w:type="dxa"/>
            <w:shd w:val="clear" w:color="auto" w:fill="DEEAF6" w:themeFill="accent5" w:themeFillTint="33"/>
            <w:vAlign w:val="center"/>
          </w:tcPr>
          <w:p w14:paraId="2C1BF2F6" w14:textId="77777777" w:rsidR="00C95C77" w:rsidRPr="008B0238" w:rsidRDefault="00C95C77" w:rsidP="00C95C77">
            <w:pPr>
              <w:spacing w:before="54" w:after="54"/>
              <w:jc w:val="center"/>
              <w:rPr>
                <w:rFonts w:ascii="Arial" w:hAnsi="Arial" w:cs="Arial"/>
              </w:rPr>
            </w:pPr>
            <w:r w:rsidRPr="008B0238">
              <w:rPr>
                <w:rFonts w:ascii="Arial" w:hAnsi="Arial" w:cs="Arial"/>
              </w:rPr>
              <w:t>Fear of Dogs</w:t>
            </w:r>
          </w:p>
        </w:tc>
        <w:tc>
          <w:tcPr>
            <w:tcW w:w="2347" w:type="dxa"/>
            <w:shd w:val="clear" w:color="auto" w:fill="DEEAF6" w:themeFill="accent5" w:themeFillTint="33"/>
            <w:vAlign w:val="center"/>
          </w:tcPr>
          <w:p w14:paraId="4744A1CE" w14:textId="77777777" w:rsidR="00C95C77" w:rsidRPr="008B0238" w:rsidRDefault="00C95C77" w:rsidP="00C95C77">
            <w:pPr>
              <w:spacing w:before="54" w:after="54"/>
              <w:jc w:val="center"/>
              <w:rPr>
                <w:rFonts w:ascii="Arial" w:hAnsi="Arial" w:cs="Arial"/>
              </w:rPr>
            </w:pPr>
          </w:p>
        </w:tc>
        <w:tc>
          <w:tcPr>
            <w:tcW w:w="2412" w:type="dxa"/>
            <w:shd w:val="clear" w:color="auto" w:fill="DEEAF6" w:themeFill="accent5" w:themeFillTint="33"/>
            <w:vAlign w:val="center"/>
          </w:tcPr>
          <w:p w14:paraId="2F003EE4" w14:textId="77777777" w:rsidR="00C95C77" w:rsidRPr="008B0238" w:rsidRDefault="00C95C77" w:rsidP="00C95C77">
            <w:pPr>
              <w:spacing w:before="54" w:after="54"/>
              <w:jc w:val="center"/>
              <w:rPr>
                <w:rFonts w:ascii="Arial" w:hAnsi="Arial" w:cs="Arial"/>
              </w:rPr>
            </w:pPr>
          </w:p>
        </w:tc>
        <w:tc>
          <w:tcPr>
            <w:tcW w:w="1822" w:type="dxa"/>
            <w:shd w:val="clear" w:color="auto" w:fill="DEEAF6" w:themeFill="accent5" w:themeFillTint="33"/>
            <w:vAlign w:val="center"/>
          </w:tcPr>
          <w:p w14:paraId="37798F9D" w14:textId="77777777" w:rsidR="00C95C77" w:rsidRPr="008B0238" w:rsidRDefault="00C95C77" w:rsidP="00C95C77">
            <w:pPr>
              <w:spacing w:before="54" w:after="54"/>
              <w:jc w:val="center"/>
              <w:rPr>
                <w:rFonts w:ascii="Arial" w:hAnsi="Arial" w:cs="Arial"/>
              </w:rPr>
            </w:pPr>
          </w:p>
        </w:tc>
      </w:tr>
      <w:tr w:rsidR="00C95C77" w:rsidRPr="008B0238" w14:paraId="618D0D23" w14:textId="77777777" w:rsidTr="00F62176">
        <w:tc>
          <w:tcPr>
            <w:tcW w:w="2769" w:type="dxa"/>
            <w:shd w:val="clear" w:color="auto" w:fill="FFE599" w:themeFill="accent4" w:themeFillTint="66"/>
            <w:vAlign w:val="center"/>
          </w:tcPr>
          <w:p w14:paraId="5A5EF8EB" w14:textId="77777777" w:rsidR="00C95C77" w:rsidRPr="008B0238" w:rsidRDefault="00C95C77" w:rsidP="00C95C77">
            <w:pPr>
              <w:spacing w:before="54" w:after="54"/>
              <w:jc w:val="center"/>
              <w:rPr>
                <w:rFonts w:ascii="Arial" w:hAnsi="Arial" w:cs="Arial"/>
              </w:rPr>
            </w:pPr>
            <w:r w:rsidRPr="008B0238">
              <w:rPr>
                <w:rFonts w:ascii="Arial" w:hAnsi="Arial" w:cs="Arial"/>
              </w:rPr>
              <w:t xml:space="preserve">Arousal Toward People/Dogs    </w:t>
            </w:r>
            <w:r>
              <w:rPr>
                <w:rFonts w:ascii="Arial" w:hAnsi="Arial" w:cs="Arial"/>
              </w:rPr>
              <w:br/>
            </w:r>
            <w:r w:rsidRPr="008B0238">
              <w:rPr>
                <w:rFonts w:ascii="Arial" w:hAnsi="Arial" w:cs="Arial"/>
              </w:rPr>
              <w:t>(Specific to Kennel)</w:t>
            </w:r>
          </w:p>
        </w:tc>
        <w:tc>
          <w:tcPr>
            <w:tcW w:w="2347" w:type="dxa"/>
            <w:shd w:val="clear" w:color="auto" w:fill="FFE599" w:themeFill="accent4" w:themeFillTint="66"/>
            <w:vAlign w:val="center"/>
          </w:tcPr>
          <w:p w14:paraId="08803654" w14:textId="77777777" w:rsidR="00C95C77" w:rsidRPr="008B0238" w:rsidRDefault="00C95C77" w:rsidP="00C95C77">
            <w:pPr>
              <w:spacing w:before="54" w:after="54"/>
              <w:jc w:val="center"/>
              <w:rPr>
                <w:rFonts w:ascii="Arial" w:hAnsi="Arial" w:cs="Arial"/>
              </w:rPr>
            </w:pPr>
          </w:p>
        </w:tc>
        <w:tc>
          <w:tcPr>
            <w:tcW w:w="2412" w:type="dxa"/>
            <w:shd w:val="clear" w:color="auto" w:fill="FFE599" w:themeFill="accent4" w:themeFillTint="66"/>
            <w:vAlign w:val="center"/>
          </w:tcPr>
          <w:p w14:paraId="39B0D7A8" w14:textId="77777777" w:rsidR="00C95C77" w:rsidRPr="008B0238" w:rsidRDefault="00C95C77" w:rsidP="00C95C77">
            <w:pPr>
              <w:spacing w:before="54" w:after="54"/>
              <w:jc w:val="center"/>
              <w:rPr>
                <w:rFonts w:ascii="Arial" w:hAnsi="Arial" w:cs="Arial"/>
              </w:rPr>
            </w:pPr>
          </w:p>
        </w:tc>
        <w:tc>
          <w:tcPr>
            <w:tcW w:w="1822" w:type="dxa"/>
            <w:shd w:val="clear" w:color="auto" w:fill="FFE599" w:themeFill="accent4" w:themeFillTint="66"/>
            <w:vAlign w:val="center"/>
          </w:tcPr>
          <w:p w14:paraId="504E2923" w14:textId="77777777" w:rsidR="00C95C77" w:rsidRPr="008B0238" w:rsidRDefault="00C95C77" w:rsidP="00C95C77">
            <w:pPr>
              <w:spacing w:before="54" w:after="54"/>
              <w:jc w:val="center"/>
              <w:rPr>
                <w:rFonts w:ascii="Arial" w:hAnsi="Arial" w:cs="Arial"/>
              </w:rPr>
            </w:pPr>
          </w:p>
        </w:tc>
      </w:tr>
      <w:tr w:rsidR="00C95C77" w:rsidRPr="008B0238" w14:paraId="5CF7BFE5" w14:textId="77777777" w:rsidTr="00F62176">
        <w:tc>
          <w:tcPr>
            <w:tcW w:w="2769" w:type="dxa"/>
            <w:shd w:val="clear" w:color="auto" w:fill="FFE599" w:themeFill="accent4" w:themeFillTint="66"/>
            <w:vAlign w:val="center"/>
          </w:tcPr>
          <w:p w14:paraId="7B3DE75B" w14:textId="77777777" w:rsidR="00C95C77" w:rsidRPr="008B0238" w:rsidRDefault="00C95C77" w:rsidP="00C95C77">
            <w:pPr>
              <w:spacing w:before="54" w:after="54"/>
              <w:jc w:val="center"/>
              <w:rPr>
                <w:rFonts w:ascii="Arial" w:hAnsi="Arial" w:cs="Arial"/>
              </w:rPr>
            </w:pPr>
            <w:r w:rsidRPr="008B0238">
              <w:rPr>
                <w:rFonts w:ascii="Arial" w:hAnsi="Arial" w:cs="Arial"/>
              </w:rPr>
              <w:t>Arousal in Kennel/Shelter Stress</w:t>
            </w:r>
          </w:p>
        </w:tc>
        <w:tc>
          <w:tcPr>
            <w:tcW w:w="2347" w:type="dxa"/>
            <w:shd w:val="clear" w:color="auto" w:fill="FFE599" w:themeFill="accent4" w:themeFillTint="66"/>
            <w:vAlign w:val="center"/>
          </w:tcPr>
          <w:p w14:paraId="10E180A1" w14:textId="77777777" w:rsidR="00C95C77" w:rsidRPr="008B0238" w:rsidRDefault="00C95C77" w:rsidP="00C95C77">
            <w:pPr>
              <w:spacing w:before="54" w:after="54"/>
              <w:jc w:val="center"/>
              <w:rPr>
                <w:rFonts w:ascii="Arial" w:hAnsi="Arial" w:cs="Arial"/>
              </w:rPr>
            </w:pPr>
          </w:p>
        </w:tc>
        <w:tc>
          <w:tcPr>
            <w:tcW w:w="2412" w:type="dxa"/>
            <w:shd w:val="clear" w:color="auto" w:fill="FFE599" w:themeFill="accent4" w:themeFillTint="66"/>
            <w:vAlign w:val="center"/>
          </w:tcPr>
          <w:p w14:paraId="361049A0" w14:textId="77777777" w:rsidR="00C95C77" w:rsidRPr="008B0238" w:rsidRDefault="00C95C77" w:rsidP="00C95C77">
            <w:pPr>
              <w:spacing w:before="54" w:after="54"/>
              <w:jc w:val="center"/>
              <w:rPr>
                <w:rFonts w:ascii="Arial" w:hAnsi="Arial" w:cs="Arial"/>
              </w:rPr>
            </w:pPr>
          </w:p>
        </w:tc>
        <w:tc>
          <w:tcPr>
            <w:tcW w:w="1822" w:type="dxa"/>
            <w:shd w:val="clear" w:color="auto" w:fill="FFE599" w:themeFill="accent4" w:themeFillTint="66"/>
            <w:vAlign w:val="center"/>
          </w:tcPr>
          <w:p w14:paraId="29E54E40" w14:textId="77777777" w:rsidR="00C95C77" w:rsidRPr="008B0238" w:rsidRDefault="00C95C77" w:rsidP="00C95C77">
            <w:pPr>
              <w:spacing w:before="54" w:after="54"/>
              <w:jc w:val="center"/>
              <w:rPr>
                <w:rFonts w:ascii="Arial" w:hAnsi="Arial" w:cs="Arial"/>
              </w:rPr>
            </w:pPr>
          </w:p>
        </w:tc>
      </w:tr>
      <w:tr w:rsidR="00C95C77" w:rsidRPr="008B0238" w14:paraId="673D1247" w14:textId="77777777" w:rsidTr="00F62176">
        <w:tc>
          <w:tcPr>
            <w:tcW w:w="2769" w:type="dxa"/>
            <w:shd w:val="clear" w:color="auto" w:fill="FFE599" w:themeFill="accent4" w:themeFillTint="66"/>
            <w:vAlign w:val="center"/>
          </w:tcPr>
          <w:p w14:paraId="27899B72" w14:textId="77777777" w:rsidR="00C95C77" w:rsidRPr="008B0238" w:rsidRDefault="00C95C77" w:rsidP="00C95C77">
            <w:pPr>
              <w:spacing w:before="54" w:after="54"/>
              <w:jc w:val="center"/>
              <w:rPr>
                <w:rFonts w:ascii="Arial" w:hAnsi="Arial" w:cs="Arial"/>
              </w:rPr>
            </w:pPr>
            <w:r w:rsidRPr="008B0238">
              <w:rPr>
                <w:rFonts w:ascii="Arial" w:hAnsi="Arial" w:cs="Arial"/>
              </w:rPr>
              <w:t>Arousal Out of Kennel/Jumping &amp; Mouthing</w:t>
            </w:r>
          </w:p>
        </w:tc>
        <w:tc>
          <w:tcPr>
            <w:tcW w:w="2347" w:type="dxa"/>
            <w:shd w:val="clear" w:color="auto" w:fill="FFE599" w:themeFill="accent4" w:themeFillTint="66"/>
            <w:vAlign w:val="center"/>
          </w:tcPr>
          <w:p w14:paraId="651D236D" w14:textId="77777777" w:rsidR="00C95C77" w:rsidRPr="008B0238" w:rsidRDefault="00C95C77" w:rsidP="00C95C77">
            <w:pPr>
              <w:spacing w:before="54" w:after="54"/>
              <w:jc w:val="center"/>
              <w:rPr>
                <w:rFonts w:ascii="Arial" w:hAnsi="Arial" w:cs="Arial"/>
              </w:rPr>
            </w:pPr>
          </w:p>
        </w:tc>
        <w:tc>
          <w:tcPr>
            <w:tcW w:w="2412" w:type="dxa"/>
            <w:shd w:val="clear" w:color="auto" w:fill="FFE599" w:themeFill="accent4" w:themeFillTint="66"/>
            <w:vAlign w:val="center"/>
          </w:tcPr>
          <w:p w14:paraId="29E50396" w14:textId="77777777" w:rsidR="00C95C77" w:rsidRPr="008B0238" w:rsidRDefault="00C95C77" w:rsidP="00C95C77">
            <w:pPr>
              <w:spacing w:before="54" w:after="54"/>
              <w:jc w:val="center"/>
              <w:rPr>
                <w:rFonts w:ascii="Arial" w:hAnsi="Arial" w:cs="Arial"/>
              </w:rPr>
            </w:pPr>
          </w:p>
        </w:tc>
        <w:tc>
          <w:tcPr>
            <w:tcW w:w="1822" w:type="dxa"/>
            <w:shd w:val="clear" w:color="auto" w:fill="FFE599" w:themeFill="accent4" w:themeFillTint="66"/>
            <w:vAlign w:val="center"/>
          </w:tcPr>
          <w:p w14:paraId="51C7560D" w14:textId="77777777" w:rsidR="00C95C77" w:rsidRPr="008B0238" w:rsidRDefault="00C95C77" w:rsidP="00C95C77">
            <w:pPr>
              <w:spacing w:before="54" w:after="54"/>
              <w:jc w:val="center"/>
              <w:rPr>
                <w:rFonts w:ascii="Arial" w:hAnsi="Arial" w:cs="Arial"/>
              </w:rPr>
            </w:pPr>
          </w:p>
        </w:tc>
      </w:tr>
      <w:tr w:rsidR="00C95C77" w:rsidRPr="008B0238" w14:paraId="23A567AF" w14:textId="77777777" w:rsidTr="00F62176">
        <w:tc>
          <w:tcPr>
            <w:tcW w:w="2769" w:type="dxa"/>
            <w:shd w:val="clear" w:color="auto" w:fill="FFE599" w:themeFill="accent4" w:themeFillTint="66"/>
            <w:vAlign w:val="center"/>
          </w:tcPr>
          <w:p w14:paraId="2CF31AAA" w14:textId="77777777" w:rsidR="00C95C77" w:rsidRPr="008B0238" w:rsidRDefault="00C95C77" w:rsidP="00C95C77">
            <w:pPr>
              <w:spacing w:before="54" w:after="54"/>
              <w:jc w:val="center"/>
              <w:rPr>
                <w:rFonts w:ascii="Arial" w:hAnsi="Arial" w:cs="Arial"/>
              </w:rPr>
            </w:pPr>
            <w:r w:rsidRPr="008B0238">
              <w:rPr>
                <w:rFonts w:ascii="Arial" w:hAnsi="Arial" w:cs="Arial"/>
              </w:rPr>
              <w:t>Arousal on Leash (People)</w:t>
            </w:r>
          </w:p>
        </w:tc>
        <w:tc>
          <w:tcPr>
            <w:tcW w:w="2347" w:type="dxa"/>
            <w:shd w:val="clear" w:color="auto" w:fill="FFE599" w:themeFill="accent4" w:themeFillTint="66"/>
            <w:vAlign w:val="center"/>
          </w:tcPr>
          <w:p w14:paraId="0552C2AE" w14:textId="77777777" w:rsidR="00C95C77" w:rsidRPr="008B0238" w:rsidRDefault="00C95C77" w:rsidP="00C95C77">
            <w:pPr>
              <w:spacing w:before="54" w:after="54"/>
              <w:jc w:val="center"/>
              <w:rPr>
                <w:rFonts w:ascii="Arial" w:hAnsi="Arial" w:cs="Arial"/>
              </w:rPr>
            </w:pPr>
          </w:p>
        </w:tc>
        <w:tc>
          <w:tcPr>
            <w:tcW w:w="2412" w:type="dxa"/>
            <w:shd w:val="clear" w:color="auto" w:fill="FFE599" w:themeFill="accent4" w:themeFillTint="66"/>
            <w:vAlign w:val="center"/>
          </w:tcPr>
          <w:p w14:paraId="5303354C" w14:textId="77777777" w:rsidR="00C95C77" w:rsidRPr="008B0238" w:rsidRDefault="00C95C77" w:rsidP="00C95C77">
            <w:pPr>
              <w:spacing w:before="54" w:after="54"/>
              <w:jc w:val="center"/>
              <w:rPr>
                <w:rFonts w:ascii="Arial" w:hAnsi="Arial" w:cs="Arial"/>
              </w:rPr>
            </w:pPr>
          </w:p>
        </w:tc>
        <w:tc>
          <w:tcPr>
            <w:tcW w:w="1822" w:type="dxa"/>
            <w:shd w:val="clear" w:color="auto" w:fill="FFE599" w:themeFill="accent4" w:themeFillTint="66"/>
            <w:vAlign w:val="center"/>
          </w:tcPr>
          <w:p w14:paraId="3D208544" w14:textId="77777777" w:rsidR="00C95C77" w:rsidRPr="008B0238" w:rsidRDefault="00C95C77" w:rsidP="00C95C77">
            <w:pPr>
              <w:spacing w:before="54" w:after="54"/>
              <w:jc w:val="center"/>
              <w:rPr>
                <w:rFonts w:ascii="Arial" w:hAnsi="Arial" w:cs="Arial"/>
              </w:rPr>
            </w:pPr>
          </w:p>
        </w:tc>
      </w:tr>
      <w:tr w:rsidR="00C95C77" w:rsidRPr="008B0238" w14:paraId="20DC1F89" w14:textId="77777777" w:rsidTr="00F62176">
        <w:tc>
          <w:tcPr>
            <w:tcW w:w="2769" w:type="dxa"/>
            <w:shd w:val="clear" w:color="auto" w:fill="FFE599" w:themeFill="accent4" w:themeFillTint="66"/>
            <w:vAlign w:val="center"/>
          </w:tcPr>
          <w:p w14:paraId="1B876038" w14:textId="77777777" w:rsidR="00C95C77" w:rsidRPr="008B0238" w:rsidRDefault="00C95C77" w:rsidP="00C95C77">
            <w:pPr>
              <w:spacing w:before="54" w:after="54"/>
              <w:jc w:val="center"/>
              <w:rPr>
                <w:rFonts w:ascii="Arial" w:hAnsi="Arial" w:cs="Arial"/>
              </w:rPr>
            </w:pPr>
            <w:r w:rsidRPr="008B0238">
              <w:rPr>
                <w:rFonts w:ascii="Arial" w:hAnsi="Arial" w:cs="Arial"/>
              </w:rPr>
              <w:t>Arousal on Leash (Dogs/Moving Things)</w:t>
            </w:r>
          </w:p>
        </w:tc>
        <w:tc>
          <w:tcPr>
            <w:tcW w:w="2347" w:type="dxa"/>
            <w:shd w:val="clear" w:color="auto" w:fill="FFE599" w:themeFill="accent4" w:themeFillTint="66"/>
            <w:vAlign w:val="center"/>
          </w:tcPr>
          <w:p w14:paraId="33830E4D" w14:textId="77777777" w:rsidR="00C95C77" w:rsidRPr="008B0238" w:rsidRDefault="00C95C77" w:rsidP="00C95C77">
            <w:pPr>
              <w:spacing w:before="54" w:after="54"/>
              <w:jc w:val="center"/>
              <w:rPr>
                <w:rFonts w:ascii="Arial" w:hAnsi="Arial" w:cs="Arial"/>
              </w:rPr>
            </w:pPr>
          </w:p>
        </w:tc>
        <w:tc>
          <w:tcPr>
            <w:tcW w:w="2412" w:type="dxa"/>
            <w:shd w:val="clear" w:color="auto" w:fill="FFE599" w:themeFill="accent4" w:themeFillTint="66"/>
            <w:vAlign w:val="center"/>
          </w:tcPr>
          <w:p w14:paraId="45C85E2A" w14:textId="77777777" w:rsidR="00C95C77" w:rsidRPr="008B0238" w:rsidRDefault="00C95C77" w:rsidP="00C95C77">
            <w:pPr>
              <w:spacing w:before="54" w:after="54"/>
              <w:jc w:val="center"/>
              <w:rPr>
                <w:rFonts w:ascii="Arial" w:hAnsi="Arial" w:cs="Arial"/>
              </w:rPr>
            </w:pPr>
          </w:p>
        </w:tc>
        <w:tc>
          <w:tcPr>
            <w:tcW w:w="1822" w:type="dxa"/>
            <w:shd w:val="clear" w:color="auto" w:fill="FFE599" w:themeFill="accent4" w:themeFillTint="66"/>
            <w:vAlign w:val="center"/>
          </w:tcPr>
          <w:p w14:paraId="32D141F5" w14:textId="77777777" w:rsidR="00C95C77" w:rsidRPr="008B0238" w:rsidRDefault="00C95C77" w:rsidP="00C95C77">
            <w:pPr>
              <w:spacing w:before="54" w:after="54"/>
              <w:jc w:val="center"/>
              <w:rPr>
                <w:rFonts w:ascii="Arial" w:hAnsi="Arial" w:cs="Arial"/>
              </w:rPr>
            </w:pPr>
          </w:p>
        </w:tc>
      </w:tr>
      <w:tr w:rsidR="00C95C77" w:rsidRPr="008B0238" w14:paraId="77611AD7" w14:textId="77777777" w:rsidTr="00F62176">
        <w:tc>
          <w:tcPr>
            <w:tcW w:w="2769" w:type="dxa"/>
            <w:shd w:val="clear" w:color="auto" w:fill="FFE599" w:themeFill="accent4" w:themeFillTint="66"/>
            <w:vAlign w:val="center"/>
          </w:tcPr>
          <w:p w14:paraId="37B281D8" w14:textId="77777777" w:rsidR="00C95C77" w:rsidRPr="008B0238" w:rsidRDefault="00C95C77" w:rsidP="00C95C77">
            <w:pPr>
              <w:spacing w:before="54" w:after="54"/>
              <w:jc w:val="center"/>
              <w:rPr>
                <w:rFonts w:ascii="Arial" w:hAnsi="Arial" w:cs="Arial"/>
              </w:rPr>
            </w:pPr>
            <w:r w:rsidRPr="008B0238">
              <w:rPr>
                <w:rFonts w:ascii="Arial" w:hAnsi="Arial" w:cs="Arial"/>
              </w:rPr>
              <w:t>Arousal during Play with Dogs</w:t>
            </w:r>
          </w:p>
        </w:tc>
        <w:tc>
          <w:tcPr>
            <w:tcW w:w="2347" w:type="dxa"/>
            <w:shd w:val="clear" w:color="auto" w:fill="FFE599" w:themeFill="accent4" w:themeFillTint="66"/>
            <w:vAlign w:val="center"/>
          </w:tcPr>
          <w:p w14:paraId="562C025A" w14:textId="77777777" w:rsidR="00C95C77" w:rsidRPr="008B0238" w:rsidRDefault="00C95C77" w:rsidP="00C95C77">
            <w:pPr>
              <w:spacing w:before="54" w:after="54"/>
              <w:jc w:val="center"/>
              <w:rPr>
                <w:rFonts w:ascii="Arial" w:hAnsi="Arial" w:cs="Arial"/>
              </w:rPr>
            </w:pPr>
          </w:p>
        </w:tc>
        <w:tc>
          <w:tcPr>
            <w:tcW w:w="2412" w:type="dxa"/>
            <w:shd w:val="clear" w:color="auto" w:fill="FFE599" w:themeFill="accent4" w:themeFillTint="66"/>
            <w:vAlign w:val="center"/>
          </w:tcPr>
          <w:p w14:paraId="71630A16" w14:textId="77777777" w:rsidR="00C95C77" w:rsidRPr="008B0238" w:rsidRDefault="00C95C77" w:rsidP="00C95C77">
            <w:pPr>
              <w:spacing w:before="54" w:after="54"/>
              <w:jc w:val="center"/>
              <w:rPr>
                <w:rFonts w:ascii="Arial" w:hAnsi="Arial" w:cs="Arial"/>
              </w:rPr>
            </w:pPr>
          </w:p>
        </w:tc>
        <w:tc>
          <w:tcPr>
            <w:tcW w:w="1822" w:type="dxa"/>
            <w:shd w:val="clear" w:color="auto" w:fill="FFE599" w:themeFill="accent4" w:themeFillTint="66"/>
            <w:vAlign w:val="center"/>
          </w:tcPr>
          <w:p w14:paraId="7F86F48F" w14:textId="77777777" w:rsidR="00C95C77" w:rsidRPr="008B0238" w:rsidRDefault="00C95C77" w:rsidP="00C95C77">
            <w:pPr>
              <w:spacing w:before="54" w:after="54"/>
              <w:jc w:val="center"/>
              <w:rPr>
                <w:rFonts w:ascii="Arial" w:hAnsi="Arial" w:cs="Arial"/>
              </w:rPr>
            </w:pPr>
          </w:p>
        </w:tc>
      </w:tr>
      <w:tr w:rsidR="00C95C77" w:rsidRPr="008B0238" w14:paraId="4153EB4B" w14:textId="77777777" w:rsidTr="00F62176">
        <w:tc>
          <w:tcPr>
            <w:tcW w:w="2769" w:type="dxa"/>
            <w:shd w:val="clear" w:color="auto" w:fill="E2EFD9" w:themeFill="accent6" w:themeFillTint="33"/>
            <w:vAlign w:val="center"/>
          </w:tcPr>
          <w:p w14:paraId="634FA4E9" w14:textId="77777777" w:rsidR="00C95C77" w:rsidRPr="008B0238" w:rsidRDefault="00C95C77" w:rsidP="00C95C77">
            <w:pPr>
              <w:spacing w:before="54" w:after="54"/>
              <w:jc w:val="center"/>
              <w:rPr>
                <w:rFonts w:ascii="Arial" w:hAnsi="Arial" w:cs="Arial"/>
              </w:rPr>
            </w:pPr>
            <w:r w:rsidRPr="008B0238">
              <w:rPr>
                <w:rFonts w:ascii="Arial" w:hAnsi="Arial" w:cs="Arial"/>
              </w:rPr>
              <w:t>Nuisance Barking</w:t>
            </w:r>
          </w:p>
        </w:tc>
        <w:tc>
          <w:tcPr>
            <w:tcW w:w="2347" w:type="dxa"/>
            <w:shd w:val="clear" w:color="auto" w:fill="E2EFD9" w:themeFill="accent6" w:themeFillTint="33"/>
            <w:vAlign w:val="center"/>
          </w:tcPr>
          <w:p w14:paraId="017673C3" w14:textId="77777777" w:rsidR="00C95C77" w:rsidRPr="008B0238" w:rsidRDefault="00C95C77" w:rsidP="00C95C77">
            <w:pPr>
              <w:spacing w:before="54" w:after="54"/>
              <w:jc w:val="center"/>
              <w:rPr>
                <w:rFonts w:ascii="Arial" w:hAnsi="Arial" w:cs="Arial"/>
              </w:rPr>
            </w:pPr>
          </w:p>
        </w:tc>
        <w:tc>
          <w:tcPr>
            <w:tcW w:w="2412" w:type="dxa"/>
            <w:shd w:val="clear" w:color="auto" w:fill="E2EFD9" w:themeFill="accent6" w:themeFillTint="33"/>
            <w:vAlign w:val="center"/>
          </w:tcPr>
          <w:p w14:paraId="3843AFA5" w14:textId="77777777" w:rsidR="00C95C77" w:rsidRPr="008B0238" w:rsidRDefault="00C95C77" w:rsidP="00C95C77">
            <w:pPr>
              <w:spacing w:before="54" w:after="54"/>
              <w:jc w:val="center"/>
              <w:rPr>
                <w:rFonts w:ascii="Arial" w:hAnsi="Arial" w:cs="Arial"/>
              </w:rPr>
            </w:pPr>
          </w:p>
        </w:tc>
        <w:tc>
          <w:tcPr>
            <w:tcW w:w="1822" w:type="dxa"/>
            <w:shd w:val="clear" w:color="auto" w:fill="E2EFD9" w:themeFill="accent6" w:themeFillTint="33"/>
            <w:vAlign w:val="center"/>
          </w:tcPr>
          <w:p w14:paraId="17B62270" w14:textId="77777777" w:rsidR="00C95C77" w:rsidRPr="008B0238" w:rsidRDefault="00C95C77" w:rsidP="00C95C77">
            <w:pPr>
              <w:spacing w:before="54" w:after="54"/>
              <w:jc w:val="center"/>
              <w:rPr>
                <w:rFonts w:ascii="Arial" w:hAnsi="Arial" w:cs="Arial"/>
              </w:rPr>
            </w:pPr>
          </w:p>
        </w:tc>
      </w:tr>
      <w:tr w:rsidR="00C95C77" w:rsidRPr="008B0238" w14:paraId="6471C580" w14:textId="77777777" w:rsidTr="00F62176">
        <w:tc>
          <w:tcPr>
            <w:tcW w:w="2769" w:type="dxa"/>
            <w:shd w:val="clear" w:color="auto" w:fill="E2EFD9" w:themeFill="accent6" w:themeFillTint="33"/>
            <w:vAlign w:val="center"/>
          </w:tcPr>
          <w:p w14:paraId="4B767676" w14:textId="77777777" w:rsidR="00C95C77" w:rsidRPr="008B0238" w:rsidRDefault="00C95C77" w:rsidP="00C95C77">
            <w:pPr>
              <w:spacing w:before="54" w:after="54"/>
              <w:jc w:val="center"/>
              <w:rPr>
                <w:rFonts w:ascii="Arial" w:hAnsi="Arial" w:cs="Arial"/>
              </w:rPr>
            </w:pPr>
            <w:r w:rsidRPr="008B0238">
              <w:rPr>
                <w:rFonts w:ascii="Arial" w:hAnsi="Arial" w:cs="Arial"/>
              </w:rPr>
              <w:t>Separation Anxiety</w:t>
            </w:r>
          </w:p>
        </w:tc>
        <w:tc>
          <w:tcPr>
            <w:tcW w:w="2347" w:type="dxa"/>
            <w:shd w:val="clear" w:color="auto" w:fill="E2EFD9" w:themeFill="accent6" w:themeFillTint="33"/>
            <w:vAlign w:val="center"/>
          </w:tcPr>
          <w:p w14:paraId="1AAB5B05" w14:textId="77777777" w:rsidR="00C95C77" w:rsidRPr="008B0238" w:rsidRDefault="00C95C77" w:rsidP="00C95C77">
            <w:pPr>
              <w:spacing w:before="54" w:after="54"/>
              <w:jc w:val="center"/>
              <w:rPr>
                <w:rFonts w:ascii="Arial" w:hAnsi="Arial" w:cs="Arial"/>
              </w:rPr>
            </w:pPr>
          </w:p>
        </w:tc>
        <w:tc>
          <w:tcPr>
            <w:tcW w:w="2412" w:type="dxa"/>
            <w:shd w:val="clear" w:color="auto" w:fill="E2EFD9" w:themeFill="accent6" w:themeFillTint="33"/>
            <w:vAlign w:val="center"/>
          </w:tcPr>
          <w:p w14:paraId="3ACF939A" w14:textId="77777777" w:rsidR="00C95C77" w:rsidRPr="008B0238" w:rsidRDefault="00C95C77" w:rsidP="00C95C77">
            <w:pPr>
              <w:spacing w:before="54" w:after="54"/>
              <w:jc w:val="center"/>
              <w:rPr>
                <w:rFonts w:ascii="Arial" w:hAnsi="Arial" w:cs="Arial"/>
              </w:rPr>
            </w:pPr>
          </w:p>
        </w:tc>
        <w:tc>
          <w:tcPr>
            <w:tcW w:w="1822" w:type="dxa"/>
            <w:shd w:val="clear" w:color="auto" w:fill="E2EFD9" w:themeFill="accent6" w:themeFillTint="33"/>
            <w:vAlign w:val="center"/>
          </w:tcPr>
          <w:p w14:paraId="485E4B0B" w14:textId="77777777" w:rsidR="00C95C77" w:rsidRPr="008B0238" w:rsidRDefault="00C95C77" w:rsidP="00C95C77">
            <w:pPr>
              <w:spacing w:before="54" w:after="54"/>
              <w:jc w:val="center"/>
              <w:rPr>
                <w:rFonts w:ascii="Arial" w:hAnsi="Arial" w:cs="Arial"/>
              </w:rPr>
            </w:pPr>
          </w:p>
        </w:tc>
      </w:tr>
      <w:tr w:rsidR="00C95C77" w:rsidRPr="008B0238" w14:paraId="765CDF93" w14:textId="77777777" w:rsidTr="00F62176">
        <w:tc>
          <w:tcPr>
            <w:tcW w:w="2769" w:type="dxa"/>
            <w:shd w:val="clear" w:color="auto" w:fill="E2EFD9" w:themeFill="accent6" w:themeFillTint="33"/>
            <w:vAlign w:val="center"/>
          </w:tcPr>
          <w:p w14:paraId="7BB2BDE7" w14:textId="77777777" w:rsidR="00C95C77" w:rsidRPr="008B0238" w:rsidRDefault="00C95C77" w:rsidP="00C95C77">
            <w:pPr>
              <w:spacing w:before="54" w:after="54"/>
              <w:jc w:val="center"/>
              <w:rPr>
                <w:rFonts w:ascii="Arial" w:hAnsi="Arial" w:cs="Arial"/>
              </w:rPr>
            </w:pPr>
            <w:r w:rsidRPr="008B0238">
              <w:rPr>
                <w:rFonts w:ascii="Arial" w:hAnsi="Arial" w:cs="Arial"/>
              </w:rPr>
              <w:t>House Soiling</w:t>
            </w:r>
          </w:p>
        </w:tc>
        <w:tc>
          <w:tcPr>
            <w:tcW w:w="2347" w:type="dxa"/>
            <w:shd w:val="clear" w:color="auto" w:fill="E2EFD9" w:themeFill="accent6" w:themeFillTint="33"/>
            <w:vAlign w:val="center"/>
          </w:tcPr>
          <w:p w14:paraId="132C312B" w14:textId="77777777" w:rsidR="00C95C77" w:rsidRPr="008B0238" w:rsidRDefault="00C95C77" w:rsidP="00C95C77">
            <w:pPr>
              <w:spacing w:before="54" w:after="54"/>
              <w:jc w:val="center"/>
              <w:rPr>
                <w:rFonts w:ascii="Arial" w:hAnsi="Arial" w:cs="Arial"/>
              </w:rPr>
            </w:pPr>
          </w:p>
        </w:tc>
        <w:tc>
          <w:tcPr>
            <w:tcW w:w="2412" w:type="dxa"/>
            <w:shd w:val="clear" w:color="auto" w:fill="E2EFD9" w:themeFill="accent6" w:themeFillTint="33"/>
            <w:vAlign w:val="center"/>
          </w:tcPr>
          <w:p w14:paraId="216707FA" w14:textId="77777777" w:rsidR="00C95C77" w:rsidRPr="008B0238" w:rsidRDefault="00C95C77" w:rsidP="00C95C77">
            <w:pPr>
              <w:spacing w:before="54" w:after="54"/>
              <w:jc w:val="center"/>
              <w:rPr>
                <w:rFonts w:ascii="Arial" w:hAnsi="Arial" w:cs="Arial"/>
              </w:rPr>
            </w:pPr>
          </w:p>
        </w:tc>
        <w:tc>
          <w:tcPr>
            <w:tcW w:w="1822" w:type="dxa"/>
            <w:shd w:val="clear" w:color="auto" w:fill="E2EFD9" w:themeFill="accent6" w:themeFillTint="33"/>
            <w:vAlign w:val="center"/>
          </w:tcPr>
          <w:p w14:paraId="08A9D4FF" w14:textId="77777777" w:rsidR="00C95C77" w:rsidRPr="008B0238" w:rsidRDefault="00C95C77" w:rsidP="00C95C77">
            <w:pPr>
              <w:spacing w:before="54" w:after="54"/>
              <w:jc w:val="center"/>
              <w:rPr>
                <w:rFonts w:ascii="Arial" w:hAnsi="Arial" w:cs="Arial"/>
              </w:rPr>
            </w:pPr>
          </w:p>
        </w:tc>
      </w:tr>
      <w:tr w:rsidR="00C95C77" w:rsidRPr="008B0238" w14:paraId="0778FE02" w14:textId="77777777" w:rsidTr="00F62176">
        <w:tc>
          <w:tcPr>
            <w:tcW w:w="2769" w:type="dxa"/>
            <w:shd w:val="clear" w:color="auto" w:fill="E2EFD9" w:themeFill="accent6" w:themeFillTint="33"/>
            <w:vAlign w:val="center"/>
          </w:tcPr>
          <w:p w14:paraId="63F9F94B" w14:textId="77777777" w:rsidR="00C95C77" w:rsidRPr="008B0238" w:rsidRDefault="00C95C77" w:rsidP="00C95C77">
            <w:pPr>
              <w:spacing w:before="54" w:after="54"/>
              <w:jc w:val="center"/>
              <w:rPr>
                <w:rFonts w:ascii="Arial" w:hAnsi="Arial" w:cs="Arial"/>
              </w:rPr>
            </w:pPr>
            <w:r w:rsidRPr="008B0238">
              <w:rPr>
                <w:rFonts w:ascii="Arial" w:hAnsi="Arial" w:cs="Arial"/>
              </w:rPr>
              <w:t>Repetitive Behavior</w:t>
            </w:r>
          </w:p>
        </w:tc>
        <w:tc>
          <w:tcPr>
            <w:tcW w:w="2347" w:type="dxa"/>
            <w:shd w:val="clear" w:color="auto" w:fill="E2EFD9" w:themeFill="accent6" w:themeFillTint="33"/>
            <w:vAlign w:val="center"/>
          </w:tcPr>
          <w:p w14:paraId="07DDABDC" w14:textId="77777777" w:rsidR="00C95C77" w:rsidRPr="008B0238" w:rsidRDefault="00C95C77" w:rsidP="00C95C77">
            <w:pPr>
              <w:spacing w:before="54" w:after="54"/>
              <w:jc w:val="center"/>
              <w:rPr>
                <w:rFonts w:ascii="Arial" w:hAnsi="Arial" w:cs="Arial"/>
              </w:rPr>
            </w:pPr>
          </w:p>
        </w:tc>
        <w:tc>
          <w:tcPr>
            <w:tcW w:w="2412" w:type="dxa"/>
            <w:shd w:val="clear" w:color="auto" w:fill="E2EFD9" w:themeFill="accent6" w:themeFillTint="33"/>
            <w:vAlign w:val="center"/>
          </w:tcPr>
          <w:p w14:paraId="5E16C2D4" w14:textId="77777777" w:rsidR="00C95C77" w:rsidRPr="008B0238" w:rsidRDefault="00C95C77" w:rsidP="00C95C77">
            <w:pPr>
              <w:spacing w:before="54" w:after="54"/>
              <w:jc w:val="center"/>
              <w:rPr>
                <w:rFonts w:ascii="Arial" w:hAnsi="Arial" w:cs="Arial"/>
              </w:rPr>
            </w:pPr>
          </w:p>
        </w:tc>
        <w:tc>
          <w:tcPr>
            <w:tcW w:w="1822" w:type="dxa"/>
            <w:shd w:val="clear" w:color="auto" w:fill="E2EFD9" w:themeFill="accent6" w:themeFillTint="33"/>
            <w:vAlign w:val="center"/>
          </w:tcPr>
          <w:p w14:paraId="2A3D29CA" w14:textId="77777777" w:rsidR="00C95C77" w:rsidRPr="008B0238" w:rsidRDefault="00C95C77" w:rsidP="00C95C77">
            <w:pPr>
              <w:spacing w:before="54" w:after="54"/>
              <w:jc w:val="center"/>
              <w:rPr>
                <w:rFonts w:ascii="Arial" w:hAnsi="Arial" w:cs="Arial"/>
              </w:rPr>
            </w:pPr>
          </w:p>
        </w:tc>
      </w:tr>
    </w:tbl>
    <w:p w14:paraId="47B53B1D" w14:textId="77777777" w:rsidR="00C95C77" w:rsidRPr="008B0238" w:rsidRDefault="00C95C77" w:rsidP="00C95C77">
      <w:pPr>
        <w:pStyle w:val="Heading2"/>
        <w:spacing w:after="140" w:line="250" w:lineRule="auto"/>
        <w:rPr>
          <w:rStyle w:val="eop"/>
          <w:color w:val="FF6300"/>
        </w:rPr>
      </w:pPr>
      <w:r w:rsidRPr="008B0238">
        <w:rPr>
          <w:rStyle w:val="eop"/>
          <w:color w:val="FF6300"/>
        </w:rPr>
        <w:lastRenderedPageBreak/>
        <w:t xml:space="preserve">Behaviors that Require an Assessment of Risk </w:t>
      </w:r>
    </w:p>
    <w:p w14:paraId="0EA99DB5" w14:textId="77777777" w:rsidR="00C95C77" w:rsidRPr="008B0238" w:rsidRDefault="00C95C77" w:rsidP="00C95C77">
      <w:r>
        <w:rPr>
          <w:rFonts w:ascii="Arial" w:hAnsi="Arial" w:cs="Arial"/>
          <w:sz w:val="24"/>
          <w:szCs w:val="24"/>
        </w:rPr>
        <w:t>To</w:t>
      </w:r>
      <w:r>
        <w:t xml:space="preserve"> </w:t>
      </w:r>
      <w:r w:rsidRPr="007D2D65">
        <w:rPr>
          <w:rFonts w:ascii="Arial" w:hAnsi="Arial" w:cs="Arial"/>
          <w:sz w:val="24"/>
          <w:szCs w:val="24"/>
        </w:rPr>
        <w:t>aid in determining risk, consider the factors outlined in the</w:t>
      </w:r>
      <w:r>
        <w:rPr>
          <w:rFonts w:ascii="Arial" w:hAnsi="Arial" w:cs="Arial"/>
          <w:sz w:val="24"/>
          <w:szCs w:val="24"/>
        </w:rPr>
        <w:t xml:space="preserve"> </w:t>
      </w:r>
      <w:r w:rsidRPr="00B136D0">
        <w:rPr>
          <w:rFonts w:ascii="Arial" w:hAnsi="Arial" w:cs="Arial"/>
          <w:sz w:val="24"/>
          <w:szCs w:val="24"/>
        </w:rPr>
        <w:t>Risk Assessment</w:t>
      </w:r>
      <w:r>
        <w:rPr>
          <w:rFonts w:ascii="Arial" w:hAnsi="Arial" w:cs="Arial"/>
          <w:sz w:val="24"/>
          <w:szCs w:val="24"/>
        </w:rPr>
        <w: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769"/>
        <w:gridCol w:w="2347"/>
        <w:gridCol w:w="2412"/>
        <w:gridCol w:w="1822"/>
      </w:tblGrid>
      <w:tr w:rsidR="00C95C77" w:rsidRPr="00DA6289" w14:paraId="36960C77" w14:textId="77777777" w:rsidTr="00F62176">
        <w:trPr>
          <w:trHeight w:val="710"/>
        </w:trPr>
        <w:tc>
          <w:tcPr>
            <w:tcW w:w="2769" w:type="dxa"/>
            <w:shd w:val="clear" w:color="auto" w:fill="D9D9D9" w:themeFill="background1" w:themeFillShade="D9"/>
            <w:vAlign w:val="center"/>
          </w:tcPr>
          <w:p w14:paraId="1C13D7E3" w14:textId="77777777" w:rsidR="00C95C77" w:rsidRPr="00DA6289" w:rsidRDefault="00C95C77" w:rsidP="00F62176">
            <w:pPr>
              <w:spacing w:before="60" w:after="60"/>
              <w:jc w:val="center"/>
              <w:rPr>
                <w:rFonts w:ascii="Arial" w:hAnsi="Arial" w:cs="Arial"/>
                <w:b/>
                <w:bCs/>
                <w:sz w:val="24"/>
                <w:szCs w:val="24"/>
              </w:rPr>
            </w:pPr>
            <w:r w:rsidRPr="00DA6289">
              <w:rPr>
                <w:rFonts w:ascii="Arial" w:hAnsi="Arial" w:cs="Arial"/>
                <w:b/>
                <w:bCs/>
                <w:sz w:val="24"/>
                <w:szCs w:val="24"/>
              </w:rPr>
              <w:t>Problem</w:t>
            </w:r>
            <w:r>
              <w:rPr>
                <w:rFonts w:ascii="Arial" w:hAnsi="Arial" w:cs="Arial"/>
                <w:b/>
                <w:bCs/>
                <w:sz w:val="24"/>
                <w:szCs w:val="24"/>
              </w:rPr>
              <w:t xml:space="preserve"> Behavior</w:t>
            </w:r>
          </w:p>
        </w:tc>
        <w:tc>
          <w:tcPr>
            <w:tcW w:w="2347" w:type="dxa"/>
            <w:shd w:val="clear" w:color="auto" w:fill="008080"/>
            <w:vAlign w:val="center"/>
          </w:tcPr>
          <w:p w14:paraId="404DDC9B" w14:textId="77777777" w:rsidR="00C95C77" w:rsidRPr="00DA6289" w:rsidRDefault="00C95C77" w:rsidP="00F62176">
            <w:pPr>
              <w:spacing w:before="60" w:after="60"/>
              <w:jc w:val="center"/>
              <w:rPr>
                <w:rFonts w:ascii="Arial" w:hAnsi="Arial" w:cs="Arial"/>
                <w:b/>
                <w:bCs/>
                <w:color w:val="FFFFFF" w:themeColor="background1"/>
                <w:sz w:val="24"/>
                <w:szCs w:val="24"/>
              </w:rPr>
            </w:pPr>
            <w:r>
              <w:rPr>
                <w:rFonts w:ascii="Arial" w:hAnsi="Arial" w:cs="Arial"/>
                <w:b/>
                <w:bCs/>
                <w:color w:val="FFFFFF" w:themeColor="background1"/>
                <w:sz w:val="24"/>
                <w:szCs w:val="24"/>
              </w:rPr>
              <w:t>Low</w:t>
            </w:r>
          </w:p>
        </w:tc>
        <w:tc>
          <w:tcPr>
            <w:tcW w:w="2412" w:type="dxa"/>
            <w:shd w:val="clear" w:color="auto" w:fill="006600"/>
            <w:vAlign w:val="center"/>
          </w:tcPr>
          <w:p w14:paraId="0615088B" w14:textId="77777777" w:rsidR="00C95C77" w:rsidRPr="00DA6289" w:rsidRDefault="00C95C77" w:rsidP="00F62176">
            <w:pPr>
              <w:spacing w:before="60" w:after="60"/>
              <w:jc w:val="center"/>
              <w:rPr>
                <w:rFonts w:ascii="Arial" w:hAnsi="Arial" w:cs="Arial"/>
                <w:b/>
                <w:bCs/>
                <w:color w:val="FFFFFF" w:themeColor="background1"/>
                <w:sz w:val="24"/>
                <w:szCs w:val="24"/>
              </w:rPr>
            </w:pPr>
            <w:r>
              <w:rPr>
                <w:rFonts w:ascii="Arial" w:hAnsi="Arial" w:cs="Arial"/>
                <w:b/>
                <w:bCs/>
                <w:color w:val="FFFFFF" w:themeColor="background1"/>
                <w:sz w:val="24"/>
                <w:szCs w:val="24"/>
              </w:rPr>
              <w:t>Medium</w:t>
            </w:r>
          </w:p>
        </w:tc>
        <w:tc>
          <w:tcPr>
            <w:tcW w:w="1822" w:type="dxa"/>
            <w:shd w:val="clear" w:color="auto" w:fill="C45911" w:themeFill="accent2" w:themeFillShade="BF"/>
            <w:vAlign w:val="center"/>
          </w:tcPr>
          <w:p w14:paraId="6FF574FD" w14:textId="77777777" w:rsidR="00C95C77" w:rsidRPr="00DA6289" w:rsidRDefault="00C95C77" w:rsidP="00F62176">
            <w:pPr>
              <w:spacing w:before="60" w:after="60"/>
              <w:jc w:val="center"/>
              <w:rPr>
                <w:rFonts w:ascii="Arial" w:hAnsi="Arial" w:cs="Arial"/>
                <w:b/>
                <w:bCs/>
                <w:color w:val="FFFFFF" w:themeColor="background1"/>
                <w:sz w:val="24"/>
                <w:szCs w:val="24"/>
              </w:rPr>
            </w:pPr>
            <w:r>
              <w:rPr>
                <w:rFonts w:ascii="Arial" w:hAnsi="Arial" w:cs="Arial"/>
                <w:b/>
                <w:bCs/>
                <w:color w:val="FFFFFF" w:themeColor="background1"/>
                <w:sz w:val="24"/>
                <w:szCs w:val="24"/>
              </w:rPr>
              <w:t>High/Extreme</w:t>
            </w:r>
          </w:p>
        </w:tc>
      </w:tr>
      <w:tr w:rsidR="00C95C77" w14:paraId="5B316947" w14:textId="77777777" w:rsidTr="00F62176">
        <w:trPr>
          <w:trHeight w:val="552"/>
        </w:trPr>
        <w:tc>
          <w:tcPr>
            <w:tcW w:w="2769" w:type="dxa"/>
            <w:shd w:val="clear" w:color="auto" w:fill="FBE4D5" w:themeFill="accent2" w:themeFillTint="33"/>
            <w:vAlign w:val="center"/>
          </w:tcPr>
          <w:p w14:paraId="35690321" w14:textId="77777777" w:rsidR="00C95C77" w:rsidRDefault="00C95C77" w:rsidP="00F62176">
            <w:pPr>
              <w:spacing w:before="60" w:after="60"/>
              <w:jc w:val="center"/>
              <w:rPr>
                <w:rFonts w:ascii="Arial" w:hAnsi="Arial" w:cs="Arial"/>
                <w:sz w:val="24"/>
                <w:szCs w:val="24"/>
              </w:rPr>
            </w:pPr>
            <w:r w:rsidRPr="698BA1E6">
              <w:rPr>
                <w:rFonts w:ascii="Arial" w:hAnsi="Arial" w:cs="Arial"/>
                <w:sz w:val="24"/>
                <w:szCs w:val="24"/>
              </w:rPr>
              <w:t>Aggression Toward People – Defensive</w:t>
            </w:r>
          </w:p>
        </w:tc>
        <w:tc>
          <w:tcPr>
            <w:tcW w:w="2347" w:type="dxa"/>
            <w:shd w:val="clear" w:color="auto" w:fill="FBE4D5" w:themeFill="accent2" w:themeFillTint="33"/>
            <w:vAlign w:val="center"/>
          </w:tcPr>
          <w:p w14:paraId="18A9D0EC" w14:textId="77777777" w:rsidR="00C95C77"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45C0AF99"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0C1D4D76" w14:textId="77777777" w:rsidR="00C95C77" w:rsidRPr="00650175" w:rsidRDefault="00C95C77" w:rsidP="00F62176">
            <w:pPr>
              <w:spacing w:before="60" w:after="60"/>
              <w:jc w:val="center"/>
              <w:rPr>
                <w:rFonts w:ascii="Arial" w:hAnsi="Arial" w:cs="Arial"/>
                <w:sz w:val="24"/>
                <w:szCs w:val="24"/>
              </w:rPr>
            </w:pPr>
          </w:p>
        </w:tc>
      </w:tr>
      <w:tr w:rsidR="00C95C77" w14:paraId="113EC226" w14:textId="77777777" w:rsidTr="00F62176">
        <w:trPr>
          <w:trHeight w:val="552"/>
        </w:trPr>
        <w:tc>
          <w:tcPr>
            <w:tcW w:w="2769" w:type="dxa"/>
            <w:shd w:val="clear" w:color="auto" w:fill="FBE4D5" w:themeFill="accent2" w:themeFillTint="33"/>
            <w:vAlign w:val="center"/>
          </w:tcPr>
          <w:p w14:paraId="11A0B897" w14:textId="77777777" w:rsidR="00C95C77" w:rsidRDefault="00C95C77" w:rsidP="00F62176">
            <w:pPr>
              <w:spacing w:before="60" w:after="60"/>
              <w:jc w:val="center"/>
              <w:rPr>
                <w:rFonts w:ascii="Arial" w:hAnsi="Arial" w:cs="Arial"/>
                <w:sz w:val="24"/>
                <w:szCs w:val="24"/>
              </w:rPr>
            </w:pPr>
            <w:r>
              <w:rPr>
                <w:rFonts w:ascii="Arial" w:hAnsi="Arial" w:cs="Arial"/>
                <w:sz w:val="24"/>
                <w:szCs w:val="24"/>
              </w:rPr>
              <w:t>Aggression Toward People – Offensive</w:t>
            </w:r>
          </w:p>
        </w:tc>
        <w:tc>
          <w:tcPr>
            <w:tcW w:w="2347" w:type="dxa"/>
            <w:shd w:val="clear" w:color="auto" w:fill="FBE4D5" w:themeFill="accent2" w:themeFillTint="33"/>
            <w:vAlign w:val="center"/>
          </w:tcPr>
          <w:p w14:paraId="5DD62CA1"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7C7B0A08"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173CC42D" w14:textId="77777777" w:rsidR="00C95C77" w:rsidRPr="00650175" w:rsidRDefault="00C95C77" w:rsidP="00F62176">
            <w:pPr>
              <w:spacing w:before="60" w:after="60"/>
              <w:jc w:val="center"/>
              <w:rPr>
                <w:rFonts w:ascii="Arial" w:hAnsi="Arial" w:cs="Arial"/>
                <w:sz w:val="24"/>
                <w:szCs w:val="24"/>
              </w:rPr>
            </w:pPr>
          </w:p>
        </w:tc>
      </w:tr>
      <w:tr w:rsidR="00C95C77" w14:paraId="058B37FC" w14:textId="77777777" w:rsidTr="00F62176">
        <w:trPr>
          <w:trHeight w:val="552"/>
        </w:trPr>
        <w:tc>
          <w:tcPr>
            <w:tcW w:w="2769" w:type="dxa"/>
            <w:shd w:val="clear" w:color="auto" w:fill="FBE4D5" w:themeFill="accent2" w:themeFillTint="33"/>
            <w:vAlign w:val="center"/>
          </w:tcPr>
          <w:p w14:paraId="2FAAF071" w14:textId="77777777" w:rsidR="00C95C77" w:rsidRDefault="00C95C77" w:rsidP="00F62176">
            <w:pPr>
              <w:spacing w:before="60" w:after="60"/>
              <w:jc w:val="center"/>
              <w:rPr>
                <w:rFonts w:ascii="Arial" w:hAnsi="Arial" w:cs="Arial"/>
                <w:sz w:val="24"/>
                <w:szCs w:val="24"/>
              </w:rPr>
            </w:pPr>
            <w:r w:rsidRPr="382B2B1E">
              <w:rPr>
                <w:rFonts w:ascii="Arial" w:hAnsi="Arial" w:cs="Arial"/>
                <w:sz w:val="24"/>
                <w:szCs w:val="24"/>
              </w:rPr>
              <w:t xml:space="preserve">Aggression Toward </w:t>
            </w:r>
            <w:r>
              <w:rPr>
                <w:rFonts w:ascii="Arial" w:hAnsi="Arial" w:cs="Arial"/>
                <w:sz w:val="24"/>
                <w:szCs w:val="24"/>
              </w:rPr>
              <w:t xml:space="preserve">Unfamiliar </w:t>
            </w:r>
            <w:r w:rsidRPr="382B2B1E">
              <w:rPr>
                <w:rFonts w:ascii="Arial" w:hAnsi="Arial" w:cs="Arial"/>
                <w:sz w:val="24"/>
                <w:szCs w:val="24"/>
              </w:rPr>
              <w:t>People</w:t>
            </w:r>
          </w:p>
        </w:tc>
        <w:tc>
          <w:tcPr>
            <w:tcW w:w="2347" w:type="dxa"/>
            <w:shd w:val="clear" w:color="auto" w:fill="FBE4D5" w:themeFill="accent2" w:themeFillTint="33"/>
            <w:vAlign w:val="center"/>
          </w:tcPr>
          <w:p w14:paraId="4BD6E136"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0D8ABD5F"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1E8F9671" w14:textId="77777777" w:rsidR="00C95C77" w:rsidRPr="00650175" w:rsidRDefault="00C95C77" w:rsidP="00F62176">
            <w:pPr>
              <w:spacing w:before="60" w:after="60"/>
              <w:jc w:val="center"/>
              <w:rPr>
                <w:rFonts w:ascii="Arial" w:hAnsi="Arial" w:cs="Arial"/>
                <w:sz w:val="24"/>
                <w:szCs w:val="24"/>
              </w:rPr>
            </w:pPr>
          </w:p>
        </w:tc>
      </w:tr>
      <w:tr w:rsidR="00C95C77" w14:paraId="12D603B4" w14:textId="77777777" w:rsidTr="00F62176">
        <w:trPr>
          <w:trHeight w:val="552"/>
        </w:trPr>
        <w:tc>
          <w:tcPr>
            <w:tcW w:w="2769" w:type="dxa"/>
            <w:shd w:val="clear" w:color="auto" w:fill="FBE4D5" w:themeFill="accent2" w:themeFillTint="33"/>
            <w:vAlign w:val="center"/>
          </w:tcPr>
          <w:p w14:paraId="48EF643C" w14:textId="77777777" w:rsidR="00C95C77" w:rsidRDefault="00C95C77" w:rsidP="00F62176">
            <w:pPr>
              <w:spacing w:before="60" w:after="60"/>
              <w:jc w:val="center"/>
              <w:rPr>
                <w:rFonts w:ascii="Arial" w:hAnsi="Arial" w:cs="Arial"/>
                <w:sz w:val="24"/>
                <w:szCs w:val="24"/>
              </w:rPr>
            </w:pPr>
            <w:r w:rsidRPr="698BA1E6">
              <w:rPr>
                <w:rFonts w:ascii="Arial" w:hAnsi="Arial" w:cs="Arial"/>
                <w:sz w:val="24"/>
                <w:szCs w:val="24"/>
              </w:rPr>
              <w:t>Aggression toward Children</w:t>
            </w:r>
          </w:p>
        </w:tc>
        <w:tc>
          <w:tcPr>
            <w:tcW w:w="2347" w:type="dxa"/>
            <w:shd w:val="clear" w:color="auto" w:fill="FBE4D5" w:themeFill="accent2" w:themeFillTint="33"/>
            <w:vAlign w:val="center"/>
          </w:tcPr>
          <w:p w14:paraId="22E539A6"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4EE165B4"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38078069" w14:textId="77777777" w:rsidR="00C95C77" w:rsidRPr="00650175" w:rsidRDefault="00C95C77" w:rsidP="00F62176">
            <w:pPr>
              <w:spacing w:before="60" w:after="60"/>
              <w:jc w:val="center"/>
              <w:rPr>
                <w:rFonts w:ascii="Arial" w:hAnsi="Arial" w:cs="Arial"/>
                <w:sz w:val="24"/>
                <w:szCs w:val="24"/>
              </w:rPr>
            </w:pPr>
          </w:p>
        </w:tc>
      </w:tr>
      <w:tr w:rsidR="00C95C77" w14:paraId="71839A21" w14:textId="77777777" w:rsidTr="00F62176">
        <w:trPr>
          <w:trHeight w:val="552"/>
        </w:trPr>
        <w:tc>
          <w:tcPr>
            <w:tcW w:w="2769" w:type="dxa"/>
            <w:shd w:val="clear" w:color="auto" w:fill="FBE4D5" w:themeFill="accent2" w:themeFillTint="33"/>
            <w:vAlign w:val="center"/>
          </w:tcPr>
          <w:p w14:paraId="3758D5C6" w14:textId="77777777" w:rsidR="00C95C77" w:rsidRPr="698BA1E6" w:rsidRDefault="00C95C77" w:rsidP="00F62176">
            <w:pPr>
              <w:spacing w:before="60" w:after="60"/>
              <w:jc w:val="center"/>
              <w:rPr>
                <w:rFonts w:ascii="Arial" w:hAnsi="Arial" w:cs="Arial"/>
                <w:sz w:val="24"/>
                <w:szCs w:val="24"/>
              </w:rPr>
            </w:pPr>
            <w:r>
              <w:rPr>
                <w:rFonts w:ascii="Arial" w:hAnsi="Arial" w:cs="Arial"/>
                <w:sz w:val="24"/>
                <w:szCs w:val="24"/>
              </w:rPr>
              <w:t>Aggression toward Elderly, Disabled People</w:t>
            </w:r>
          </w:p>
        </w:tc>
        <w:tc>
          <w:tcPr>
            <w:tcW w:w="2347" w:type="dxa"/>
            <w:shd w:val="clear" w:color="auto" w:fill="FBE4D5" w:themeFill="accent2" w:themeFillTint="33"/>
            <w:vAlign w:val="center"/>
          </w:tcPr>
          <w:p w14:paraId="660DEE69"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3F80180C"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30275F66" w14:textId="77777777" w:rsidR="00C95C77" w:rsidRPr="00650175" w:rsidRDefault="00C95C77" w:rsidP="00F62176">
            <w:pPr>
              <w:spacing w:before="60" w:after="60"/>
              <w:jc w:val="center"/>
              <w:rPr>
                <w:rFonts w:ascii="Arial" w:hAnsi="Arial" w:cs="Arial"/>
                <w:sz w:val="24"/>
                <w:szCs w:val="24"/>
              </w:rPr>
            </w:pPr>
          </w:p>
        </w:tc>
      </w:tr>
      <w:tr w:rsidR="00C95C77" w14:paraId="254BFDE7" w14:textId="77777777" w:rsidTr="00F62176">
        <w:trPr>
          <w:trHeight w:val="552"/>
        </w:trPr>
        <w:tc>
          <w:tcPr>
            <w:tcW w:w="2769" w:type="dxa"/>
            <w:shd w:val="clear" w:color="auto" w:fill="FBE4D5" w:themeFill="accent2" w:themeFillTint="33"/>
            <w:vAlign w:val="center"/>
          </w:tcPr>
          <w:p w14:paraId="60BCC82A" w14:textId="77777777" w:rsidR="00C95C77" w:rsidRDefault="00C95C77" w:rsidP="00F62176">
            <w:pPr>
              <w:spacing w:before="60" w:after="60"/>
              <w:jc w:val="center"/>
              <w:rPr>
                <w:rFonts w:ascii="Arial" w:hAnsi="Arial" w:cs="Arial"/>
                <w:sz w:val="24"/>
                <w:szCs w:val="24"/>
              </w:rPr>
            </w:pPr>
            <w:r w:rsidRPr="382B2B1E">
              <w:rPr>
                <w:rFonts w:ascii="Arial" w:hAnsi="Arial" w:cs="Arial"/>
                <w:sz w:val="24"/>
                <w:szCs w:val="24"/>
              </w:rPr>
              <w:t xml:space="preserve">Aggression When </w:t>
            </w:r>
            <w:proofErr w:type="gramStart"/>
            <w:r w:rsidRPr="382B2B1E">
              <w:rPr>
                <w:rFonts w:ascii="Arial" w:hAnsi="Arial" w:cs="Arial"/>
                <w:sz w:val="24"/>
                <w:szCs w:val="24"/>
              </w:rPr>
              <w:t>Handled</w:t>
            </w:r>
            <w:proofErr w:type="gramEnd"/>
          </w:p>
        </w:tc>
        <w:tc>
          <w:tcPr>
            <w:tcW w:w="2347" w:type="dxa"/>
            <w:shd w:val="clear" w:color="auto" w:fill="FBE4D5" w:themeFill="accent2" w:themeFillTint="33"/>
            <w:vAlign w:val="center"/>
          </w:tcPr>
          <w:p w14:paraId="4557EDEA"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594F111C"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4950369D" w14:textId="77777777" w:rsidR="00C95C77" w:rsidRPr="00650175" w:rsidRDefault="00C95C77" w:rsidP="00F62176">
            <w:pPr>
              <w:spacing w:before="60" w:after="60"/>
              <w:jc w:val="center"/>
              <w:rPr>
                <w:rFonts w:ascii="Arial" w:hAnsi="Arial" w:cs="Arial"/>
                <w:sz w:val="24"/>
                <w:szCs w:val="24"/>
              </w:rPr>
            </w:pPr>
          </w:p>
        </w:tc>
      </w:tr>
      <w:tr w:rsidR="00C95C77" w14:paraId="22F20499" w14:textId="77777777" w:rsidTr="00F62176">
        <w:trPr>
          <w:trHeight w:val="552"/>
        </w:trPr>
        <w:tc>
          <w:tcPr>
            <w:tcW w:w="2769" w:type="dxa"/>
            <w:shd w:val="clear" w:color="auto" w:fill="FBE4D5" w:themeFill="accent2" w:themeFillTint="33"/>
            <w:vAlign w:val="center"/>
          </w:tcPr>
          <w:p w14:paraId="6F584ABA" w14:textId="77777777" w:rsidR="00C95C77" w:rsidRDefault="00C95C77" w:rsidP="00F62176">
            <w:pPr>
              <w:spacing w:before="60" w:after="60"/>
              <w:jc w:val="center"/>
              <w:rPr>
                <w:rFonts w:ascii="Arial" w:hAnsi="Arial" w:cs="Arial"/>
                <w:sz w:val="24"/>
                <w:szCs w:val="24"/>
              </w:rPr>
            </w:pPr>
            <w:r>
              <w:rPr>
                <w:rFonts w:ascii="Arial" w:hAnsi="Arial" w:cs="Arial"/>
                <w:sz w:val="24"/>
                <w:szCs w:val="24"/>
              </w:rPr>
              <w:t>Redirected Aggression toward People</w:t>
            </w:r>
          </w:p>
        </w:tc>
        <w:tc>
          <w:tcPr>
            <w:tcW w:w="2347" w:type="dxa"/>
            <w:shd w:val="clear" w:color="auto" w:fill="FBE4D5" w:themeFill="accent2" w:themeFillTint="33"/>
            <w:vAlign w:val="center"/>
          </w:tcPr>
          <w:p w14:paraId="2937AA2C" w14:textId="77777777" w:rsidR="00C95C77"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57882357"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1CC093C7" w14:textId="77777777" w:rsidR="00C95C77" w:rsidRPr="00650175" w:rsidRDefault="00C95C77" w:rsidP="00F62176">
            <w:pPr>
              <w:spacing w:before="60" w:after="60"/>
              <w:jc w:val="center"/>
              <w:rPr>
                <w:rFonts w:ascii="Arial" w:hAnsi="Arial" w:cs="Arial"/>
                <w:sz w:val="24"/>
                <w:szCs w:val="24"/>
              </w:rPr>
            </w:pPr>
          </w:p>
        </w:tc>
      </w:tr>
      <w:tr w:rsidR="00C95C77" w14:paraId="4321EFA2" w14:textId="77777777" w:rsidTr="00F62176">
        <w:trPr>
          <w:trHeight w:val="552"/>
        </w:trPr>
        <w:tc>
          <w:tcPr>
            <w:tcW w:w="2769" w:type="dxa"/>
            <w:shd w:val="clear" w:color="auto" w:fill="FBE4D5" w:themeFill="accent2" w:themeFillTint="33"/>
            <w:vAlign w:val="center"/>
          </w:tcPr>
          <w:p w14:paraId="39A72A1D" w14:textId="77777777" w:rsidR="00C95C77" w:rsidRDefault="00C95C77" w:rsidP="00F62176">
            <w:pPr>
              <w:spacing w:before="60" w:after="60"/>
              <w:jc w:val="center"/>
              <w:rPr>
                <w:rFonts w:ascii="Arial" w:hAnsi="Arial" w:cs="Arial"/>
                <w:sz w:val="24"/>
                <w:szCs w:val="24"/>
              </w:rPr>
            </w:pPr>
            <w:r>
              <w:rPr>
                <w:rFonts w:ascii="Arial" w:hAnsi="Arial" w:cs="Arial"/>
                <w:sz w:val="24"/>
                <w:szCs w:val="24"/>
              </w:rPr>
              <w:t>Aggression Toward Dogs – Defensive</w:t>
            </w:r>
          </w:p>
        </w:tc>
        <w:tc>
          <w:tcPr>
            <w:tcW w:w="2347" w:type="dxa"/>
            <w:shd w:val="clear" w:color="auto" w:fill="FBE4D5" w:themeFill="accent2" w:themeFillTint="33"/>
            <w:vAlign w:val="center"/>
          </w:tcPr>
          <w:p w14:paraId="5D076DC7" w14:textId="77777777" w:rsidR="00C95C77"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010B63EF"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2D0565DF" w14:textId="77777777" w:rsidR="00C95C77" w:rsidRPr="00650175" w:rsidRDefault="00C95C77" w:rsidP="00F62176">
            <w:pPr>
              <w:spacing w:before="60" w:after="60"/>
              <w:jc w:val="center"/>
              <w:rPr>
                <w:rFonts w:ascii="Arial" w:hAnsi="Arial" w:cs="Arial"/>
                <w:sz w:val="24"/>
                <w:szCs w:val="24"/>
              </w:rPr>
            </w:pPr>
          </w:p>
        </w:tc>
      </w:tr>
      <w:tr w:rsidR="00C95C77" w14:paraId="2A7441D6" w14:textId="77777777" w:rsidTr="00F62176">
        <w:trPr>
          <w:trHeight w:val="552"/>
        </w:trPr>
        <w:tc>
          <w:tcPr>
            <w:tcW w:w="2769" w:type="dxa"/>
            <w:shd w:val="clear" w:color="auto" w:fill="FBE4D5" w:themeFill="accent2" w:themeFillTint="33"/>
            <w:vAlign w:val="center"/>
          </w:tcPr>
          <w:p w14:paraId="07F2F41B" w14:textId="77777777" w:rsidR="00C95C77" w:rsidRDefault="00C95C77" w:rsidP="00F62176">
            <w:pPr>
              <w:spacing w:before="60" w:after="60"/>
              <w:jc w:val="center"/>
              <w:rPr>
                <w:rFonts w:ascii="Arial" w:hAnsi="Arial" w:cs="Arial"/>
                <w:sz w:val="24"/>
                <w:szCs w:val="24"/>
              </w:rPr>
            </w:pPr>
            <w:r w:rsidRPr="698BA1E6">
              <w:rPr>
                <w:rFonts w:ascii="Arial" w:hAnsi="Arial" w:cs="Arial"/>
                <w:sz w:val="24"/>
                <w:szCs w:val="24"/>
              </w:rPr>
              <w:t>Aggression Toward Dogs – Offensive</w:t>
            </w:r>
          </w:p>
        </w:tc>
        <w:tc>
          <w:tcPr>
            <w:tcW w:w="2347" w:type="dxa"/>
            <w:shd w:val="clear" w:color="auto" w:fill="FBE4D5" w:themeFill="accent2" w:themeFillTint="33"/>
            <w:vAlign w:val="center"/>
          </w:tcPr>
          <w:p w14:paraId="0E8B6E4D"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1613462F"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7C78341D" w14:textId="77777777" w:rsidR="00C95C77" w:rsidRPr="00650175" w:rsidRDefault="00C95C77" w:rsidP="00F62176">
            <w:pPr>
              <w:spacing w:before="60" w:after="60"/>
              <w:jc w:val="center"/>
              <w:rPr>
                <w:rFonts w:ascii="Arial" w:hAnsi="Arial" w:cs="Arial"/>
                <w:sz w:val="24"/>
                <w:szCs w:val="24"/>
              </w:rPr>
            </w:pPr>
          </w:p>
        </w:tc>
      </w:tr>
      <w:tr w:rsidR="00C95C77" w14:paraId="0ED398FD" w14:textId="77777777" w:rsidTr="00F62176">
        <w:trPr>
          <w:trHeight w:val="552"/>
        </w:trPr>
        <w:tc>
          <w:tcPr>
            <w:tcW w:w="2769" w:type="dxa"/>
            <w:shd w:val="clear" w:color="auto" w:fill="FBE4D5" w:themeFill="accent2" w:themeFillTint="33"/>
            <w:vAlign w:val="center"/>
          </w:tcPr>
          <w:p w14:paraId="490E679D" w14:textId="77777777" w:rsidR="00C95C77" w:rsidRPr="02C8D73E" w:rsidRDefault="00C95C77" w:rsidP="00F62176">
            <w:pPr>
              <w:spacing w:before="60" w:after="60"/>
              <w:jc w:val="center"/>
              <w:rPr>
                <w:rFonts w:ascii="Arial" w:hAnsi="Arial" w:cs="Arial"/>
                <w:sz w:val="24"/>
                <w:szCs w:val="24"/>
              </w:rPr>
            </w:pPr>
            <w:r>
              <w:rPr>
                <w:rFonts w:ascii="Arial" w:hAnsi="Arial" w:cs="Arial"/>
                <w:sz w:val="24"/>
                <w:szCs w:val="24"/>
              </w:rPr>
              <w:t>Aggression Toward Unfamiliar Dogs</w:t>
            </w:r>
          </w:p>
        </w:tc>
        <w:tc>
          <w:tcPr>
            <w:tcW w:w="2347" w:type="dxa"/>
            <w:shd w:val="clear" w:color="auto" w:fill="FBE4D5" w:themeFill="accent2" w:themeFillTint="33"/>
            <w:vAlign w:val="center"/>
          </w:tcPr>
          <w:p w14:paraId="48A9C6B4" w14:textId="77777777" w:rsidR="00C95C77" w:rsidRPr="00650175"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3438CAF9"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01CF754C" w14:textId="77777777" w:rsidR="00C95C77" w:rsidRPr="00650175" w:rsidRDefault="00C95C77" w:rsidP="00F62176">
            <w:pPr>
              <w:spacing w:before="60" w:after="60"/>
              <w:jc w:val="center"/>
              <w:rPr>
                <w:rFonts w:ascii="Arial" w:hAnsi="Arial" w:cs="Arial"/>
                <w:sz w:val="24"/>
                <w:szCs w:val="24"/>
              </w:rPr>
            </w:pPr>
          </w:p>
        </w:tc>
      </w:tr>
      <w:tr w:rsidR="00C95C77" w14:paraId="49333AA6" w14:textId="77777777" w:rsidTr="00F62176">
        <w:trPr>
          <w:trHeight w:val="552"/>
        </w:trPr>
        <w:tc>
          <w:tcPr>
            <w:tcW w:w="2769" w:type="dxa"/>
            <w:shd w:val="clear" w:color="auto" w:fill="FBE4D5" w:themeFill="accent2" w:themeFillTint="33"/>
            <w:vAlign w:val="center"/>
          </w:tcPr>
          <w:p w14:paraId="66A0D41D" w14:textId="77777777" w:rsidR="00C95C77" w:rsidRDefault="00C95C77" w:rsidP="00F62176">
            <w:pPr>
              <w:spacing w:before="60" w:after="60"/>
              <w:jc w:val="center"/>
              <w:rPr>
                <w:rFonts w:ascii="Arial" w:hAnsi="Arial" w:cs="Arial"/>
                <w:sz w:val="24"/>
                <w:szCs w:val="24"/>
              </w:rPr>
            </w:pPr>
            <w:r>
              <w:rPr>
                <w:rFonts w:ascii="Arial" w:hAnsi="Arial" w:cs="Arial"/>
                <w:sz w:val="24"/>
                <w:szCs w:val="24"/>
              </w:rPr>
              <w:t>Resource Guarding</w:t>
            </w:r>
          </w:p>
        </w:tc>
        <w:tc>
          <w:tcPr>
            <w:tcW w:w="2347" w:type="dxa"/>
            <w:shd w:val="clear" w:color="auto" w:fill="FBE4D5" w:themeFill="accent2" w:themeFillTint="33"/>
            <w:vAlign w:val="center"/>
          </w:tcPr>
          <w:p w14:paraId="42F641D7" w14:textId="77777777" w:rsidR="00C95C77" w:rsidRDefault="00C95C77" w:rsidP="00F62176">
            <w:pPr>
              <w:spacing w:before="60" w:after="60"/>
              <w:jc w:val="center"/>
              <w:rPr>
                <w:rFonts w:ascii="Arial" w:hAnsi="Arial" w:cs="Arial"/>
                <w:sz w:val="24"/>
                <w:szCs w:val="24"/>
              </w:rPr>
            </w:pPr>
          </w:p>
        </w:tc>
        <w:tc>
          <w:tcPr>
            <w:tcW w:w="2412" w:type="dxa"/>
            <w:shd w:val="clear" w:color="auto" w:fill="FBE4D5" w:themeFill="accent2" w:themeFillTint="33"/>
            <w:vAlign w:val="center"/>
          </w:tcPr>
          <w:p w14:paraId="7C489EC2" w14:textId="77777777" w:rsidR="00C95C77" w:rsidRPr="00650175" w:rsidRDefault="00C95C77" w:rsidP="00F62176">
            <w:pPr>
              <w:spacing w:before="60" w:after="60"/>
              <w:jc w:val="center"/>
              <w:rPr>
                <w:rFonts w:ascii="Arial" w:hAnsi="Arial" w:cs="Arial"/>
                <w:sz w:val="24"/>
                <w:szCs w:val="24"/>
              </w:rPr>
            </w:pPr>
          </w:p>
        </w:tc>
        <w:tc>
          <w:tcPr>
            <w:tcW w:w="1822" w:type="dxa"/>
            <w:shd w:val="clear" w:color="auto" w:fill="FBE4D5" w:themeFill="accent2" w:themeFillTint="33"/>
            <w:vAlign w:val="center"/>
          </w:tcPr>
          <w:p w14:paraId="08FF6786" w14:textId="77777777" w:rsidR="00C95C77" w:rsidRPr="00650175" w:rsidRDefault="00C95C77" w:rsidP="00F62176">
            <w:pPr>
              <w:spacing w:before="60" w:after="60"/>
              <w:jc w:val="center"/>
              <w:rPr>
                <w:rFonts w:ascii="Arial" w:hAnsi="Arial" w:cs="Arial"/>
                <w:sz w:val="24"/>
                <w:szCs w:val="24"/>
              </w:rPr>
            </w:pPr>
          </w:p>
        </w:tc>
      </w:tr>
      <w:tr w:rsidR="00C95C77" w14:paraId="7075D3AD" w14:textId="77777777" w:rsidTr="00F62176">
        <w:trPr>
          <w:trHeight w:val="552"/>
        </w:trPr>
        <w:tc>
          <w:tcPr>
            <w:tcW w:w="2769" w:type="dxa"/>
            <w:shd w:val="clear" w:color="auto" w:fill="E2EFD9" w:themeFill="accent6" w:themeFillTint="33"/>
            <w:vAlign w:val="center"/>
          </w:tcPr>
          <w:p w14:paraId="4D5DCA45" w14:textId="77777777" w:rsidR="00C95C77" w:rsidRDefault="00C95C77" w:rsidP="00F62176">
            <w:pPr>
              <w:spacing w:before="60" w:after="60"/>
              <w:jc w:val="center"/>
              <w:rPr>
                <w:rFonts w:ascii="Arial" w:hAnsi="Arial" w:cs="Arial"/>
                <w:sz w:val="24"/>
                <w:szCs w:val="24"/>
              </w:rPr>
            </w:pPr>
            <w:r>
              <w:rPr>
                <w:rFonts w:ascii="Arial" w:hAnsi="Arial" w:cs="Arial"/>
                <w:sz w:val="24"/>
                <w:szCs w:val="24"/>
              </w:rPr>
              <w:t>Predatory Behavior toward people or dogs</w:t>
            </w:r>
          </w:p>
        </w:tc>
        <w:tc>
          <w:tcPr>
            <w:tcW w:w="2347" w:type="dxa"/>
            <w:shd w:val="clear" w:color="auto" w:fill="E2EFD9" w:themeFill="accent6" w:themeFillTint="33"/>
            <w:vAlign w:val="center"/>
          </w:tcPr>
          <w:p w14:paraId="22259C59" w14:textId="77777777" w:rsidR="00C95C77" w:rsidRDefault="00C95C77" w:rsidP="00F62176">
            <w:pPr>
              <w:spacing w:before="60" w:after="60"/>
              <w:jc w:val="center"/>
              <w:rPr>
                <w:rFonts w:ascii="Arial" w:hAnsi="Arial" w:cs="Arial"/>
                <w:sz w:val="24"/>
                <w:szCs w:val="24"/>
              </w:rPr>
            </w:pPr>
          </w:p>
        </w:tc>
        <w:tc>
          <w:tcPr>
            <w:tcW w:w="2412" w:type="dxa"/>
            <w:shd w:val="clear" w:color="auto" w:fill="E2EFD9" w:themeFill="accent6" w:themeFillTint="33"/>
            <w:vAlign w:val="center"/>
          </w:tcPr>
          <w:p w14:paraId="17EBCFA9" w14:textId="77777777" w:rsidR="00C95C77" w:rsidRDefault="00C95C77" w:rsidP="00F62176">
            <w:pPr>
              <w:spacing w:before="60" w:after="60"/>
              <w:jc w:val="center"/>
              <w:rPr>
                <w:rFonts w:ascii="Arial" w:hAnsi="Arial" w:cs="Arial"/>
                <w:sz w:val="24"/>
                <w:szCs w:val="24"/>
              </w:rPr>
            </w:pPr>
          </w:p>
        </w:tc>
        <w:tc>
          <w:tcPr>
            <w:tcW w:w="1822" w:type="dxa"/>
            <w:shd w:val="clear" w:color="auto" w:fill="E2EFD9" w:themeFill="accent6" w:themeFillTint="33"/>
            <w:vAlign w:val="center"/>
          </w:tcPr>
          <w:p w14:paraId="4C8A4B41" w14:textId="77777777" w:rsidR="00C95C77" w:rsidRPr="00650175" w:rsidRDefault="00C95C77" w:rsidP="00F62176">
            <w:pPr>
              <w:spacing w:before="60" w:after="60"/>
              <w:jc w:val="center"/>
              <w:rPr>
                <w:rFonts w:ascii="Arial" w:hAnsi="Arial" w:cs="Arial"/>
                <w:sz w:val="24"/>
                <w:szCs w:val="24"/>
              </w:rPr>
            </w:pPr>
          </w:p>
        </w:tc>
      </w:tr>
      <w:tr w:rsidR="00C95C77" w14:paraId="35969CD2" w14:textId="77777777" w:rsidTr="00F62176">
        <w:trPr>
          <w:trHeight w:val="552"/>
        </w:trPr>
        <w:tc>
          <w:tcPr>
            <w:tcW w:w="2769" w:type="dxa"/>
            <w:shd w:val="clear" w:color="auto" w:fill="E2EFD9" w:themeFill="accent6" w:themeFillTint="33"/>
            <w:vAlign w:val="center"/>
          </w:tcPr>
          <w:p w14:paraId="73469698" w14:textId="77777777" w:rsidR="00C95C77" w:rsidRDefault="00C95C77" w:rsidP="00F62176">
            <w:pPr>
              <w:spacing w:before="60" w:after="60"/>
              <w:jc w:val="center"/>
              <w:rPr>
                <w:rFonts w:ascii="Arial" w:hAnsi="Arial" w:cs="Arial"/>
                <w:sz w:val="24"/>
                <w:szCs w:val="24"/>
              </w:rPr>
            </w:pPr>
            <w:r w:rsidRPr="054DC334">
              <w:rPr>
                <w:rFonts w:ascii="Arial" w:hAnsi="Arial" w:cs="Arial"/>
                <w:sz w:val="24"/>
                <w:szCs w:val="24"/>
              </w:rPr>
              <w:t>Predatory Behavior toward other species</w:t>
            </w:r>
          </w:p>
        </w:tc>
        <w:tc>
          <w:tcPr>
            <w:tcW w:w="2347" w:type="dxa"/>
            <w:shd w:val="clear" w:color="auto" w:fill="E2EFD9" w:themeFill="accent6" w:themeFillTint="33"/>
            <w:vAlign w:val="center"/>
          </w:tcPr>
          <w:p w14:paraId="760C4412" w14:textId="77777777" w:rsidR="00C95C77" w:rsidRDefault="00C95C77" w:rsidP="00F62176">
            <w:pPr>
              <w:spacing w:before="60" w:after="60"/>
              <w:jc w:val="center"/>
              <w:rPr>
                <w:rFonts w:ascii="Arial" w:hAnsi="Arial" w:cs="Arial"/>
                <w:sz w:val="24"/>
                <w:szCs w:val="24"/>
              </w:rPr>
            </w:pPr>
          </w:p>
        </w:tc>
        <w:tc>
          <w:tcPr>
            <w:tcW w:w="2412" w:type="dxa"/>
            <w:shd w:val="clear" w:color="auto" w:fill="E2EFD9" w:themeFill="accent6" w:themeFillTint="33"/>
            <w:vAlign w:val="center"/>
          </w:tcPr>
          <w:p w14:paraId="4F9C544F" w14:textId="77777777" w:rsidR="00C95C77" w:rsidRDefault="00C95C77" w:rsidP="00F62176">
            <w:pPr>
              <w:spacing w:before="60" w:after="60"/>
              <w:jc w:val="center"/>
              <w:rPr>
                <w:rFonts w:ascii="Arial" w:hAnsi="Arial" w:cs="Arial"/>
                <w:sz w:val="24"/>
                <w:szCs w:val="24"/>
              </w:rPr>
            </w:pPr>
          </w:p>
        </w:tc>
        <w:tc>
          <w:tcPr>
            <w:tcW w:w="1822" w:type="dxa"/>
            <w:shd w:val="clear" w:color="auto" w:fill="E2EFD9" w:themeFill="accent6" w:themeFillTint="33"/>
            <w:vAlign w:val="center"/>
          </w:tcPr>
          <w:p w14:paraId="3B5B3896" w14:textId="77777777" w:rsidR="00C95C77" w:rsidRDefault="00C95C77" w:rsidP="00F62176">
            <w:pPr>
              <w:spacing w:before="60" w:after="60"/>
              <w:jc w:val="center"/>
              <w:rPr>
                <w:rFonts w:ascii="Arial" w:hAnsi="Arial" w:cs="Arial"/>
                <w:sz w:val="24"/>
                <w:szCs w:val="24"/>
              </w:rPr>
            </w:pPr>
          </w:p>
        </w:tc>
      </w:tr>
    </w:tbl>
    <w:p w14:paraId="6E0B0552" w14:textId="77777777" w:rsidR="00C95C77" w:rsidRDefault="00C95C77" w:rsidP="00C95C77">
      <w:pPr>
        <w:spacing w:after="0" w:line="240" w:lineRule="auto"/>
        <w:rPr>
          <w:rFonts w:ascii="Arial" w:hAnsi="Arial" w:cs="Arial"/>
          <w:sz w:val="24"/>
          <w:szCs w:val="24"/>
        </w:rPr>
      </w:pPr>
    </w:p>
    <w:p w14:paraId="37D7FD3F" w14:textId="77777777" w:rsidR="00C95C77" w:rsidRDefault="00C95C77" w:rsidP="00C95C77">
      <w:pPr>
        <w:spacing w:after="0" w:line="240" w:lineRule="auto"/>
        <w:rPr>
          <w:rFonts w:ascii="Arial" w:hAnsi="Arial" w:cs="Arial"/>
          <w:sz w:val="24"/>
          <w:szCs w:val="24"/>
        </w:rPr>
      </w:pPr>
      <w:r>
        <w:rPr>
          <w:rFonts w:ascii="Arial" w:hAnsi="Arial" w:cs="Arial"/>
          <w:sz w:val="24"/>
          <w:szCs w:val="24"/>
        </w:rPr>
        <w:t>Color Legend:</w:t>
      </w:r>
    </w:p>
    <w:p w14:paraId="741B276F" w14:textId="77777777" w:rsidR="00C95C77" w:rsidRDefault="00C95C77" w:rsidP="00C95C77">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8991F3B" wp14:editId="754FCE35">
                <wp:simplePos x="0" y="0"/>
                <wp:positionH relativeFrom="column">
                  <wp:posOffset>38100</wp:posOffset>
                </wp:positionH>
                <wp:positionV relativeFrom="paragraph">
                  <wp:posOffset>153035</wp:posOffset>
                </wp:positionV>
                <wp:extent cx="209550" cy="138545"/>
                <wp:effectExtent l="0" t="0" r="19050" b="13970"/>
                <wp:wrapNone/>
                <wp:docPr id="4" name="Rectangle 4"/>
                <wp:cNvGraphicFramePr/>
                <a:graphic xmlns:a="http://schemas.openxmlformats.org/drawingml/2006/main">
                  <a:graphicData uri="http://schemas.microsoft.com/office/word/2010/wordprocessingShape">
                    <wps:wsp>
                      <wps:cNvSpPr/>
                      <wps:spPr>
                        <a:xfrm>
                          <a:off x="0" y="0"/>
                          <a:ext cx="209550" cy="138545"/>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8CD424" id="Rectangle 4" o:spid="_x0000_s1026" style="position:absolute;margin-left:3pt;margin-top:12.05pt;width:16.5pt;height:1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" fillcolor="#deeaf6 [664]" strokecolor="#1f3763 [1604]" strokeweight="1pt"/>
            </w:pict>
          </mc:Fallback>
        </mc:AlternateContent>
      </w:r>
    </w:p>
    <w:p w14:paraId="50C4CD73" w14:textId="77777777" w:rsidR="00C95C77" w:rsidRDefault="00C95C77" w:rsidP="00C95C77">
      <w:pPr>
        <w:spacing w:after="0" w:line="240"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11A6B4CD" wp14:editId="4372E587">
                <wp:simplePos x="0" y="0"/>
                <wp:positionH relativeFrom="column">
                  <wp:posOffset>2857500</wp:posOffset>
                </wp:positionH>
                <wp:positionV relativeFrom="paragraph">
                  <wp:posOffset>178435</wp:posOffset>
                </wp:positionV>
                <wp:extent cx="209550" cy="1371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209550" cy="13716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E0119" id="Rectangle 7" o:spid="_x0000_s1026" style="position:absolute;margin-left:225pt;margin-top:14.05pt;width:16.5pt;height:1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" fillcolor="#e2efd9 [665]" strokecolor="#1f3763 [1604]" strokeweight="1p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9DC49B4" wp14:editId="03045A2F">
                <wp:simplePos x="0" y="0"/>
                <wp:positionH relativeFrom="column">
                  <wp:posOffset>2857500</wp:posOffset>
                </wp:positionH>
                <wp:positionV relativeFrom="paragraph">
                  <wp:posOffset>9525</wp:posOffset>
                </wp:positionV>
                <wp:extent cx="209550" cy="137160"/>
                <wp:effectExtent l="0" t="0" r="19050" b="15240"/>
                <wp:wrapNone/>
                <wp:docPr id="6" name="Rectangle 6"/>
                <wp:cNvGraphicFramePr/>
                <a:graphic xmlns:a="http://schemas.openxmlformats.org/drawingml/2006/main">
                  <a:graphicData uri="http://schemas.microsoft.com/office/word/2010/wordprocessingShape">
                    <wps:wsp>
                      <wps:cNvSpPr/>
                      <wps:spPr>
                        <a:xfrm>
                          <a:off x="0" y="0"/>
                          <a:ext cx="209550" cy="13716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CFD7C" id="Rectangle 6" o:spid="_x0000_s1026" style="position:absolute;margin-left:225pt;margin-top:.75pt;width:16.5pt;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" fillcolor="#fbe4d5 [661]" strokecolor="#1f3763 [1604]" strokeweight="1p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59045DBE" wp14:editId="178D235C">
                <wp:simplePos x="0" y="0"/>
                <wp:positionH relativeFrom="column">
                  <wp:posOffset>38100</wp:posOffset>
                </wp:positionH>
                <wp:positionV relativeFrom="paragraph">
                  <wp:posOffset>161925</wp:posOffset>
                </wp:positionV>
                <wp:extent cx="209550" cy="137160"/>
                <wp:effectExtent l="0" t="0" r="19050" b="15240"/>
                <wp:wrapNone/>
                <wp:docPr id="5" name="Rectangle 5"/>
                <wp:cNvGraphicFramePr/>
                <a:graphic xmlns:a="http://schemas.openxmlformats.org/drawingml/2006/main">
                  <a:graphicData uri="http://schemas.microsoft.com/office/word/2010/wordprocessingShape">
                    <wps:wsp>
                      <wps:cNvSpPr/>
                      <wps:spPr>
                        <a:xfrm>
                          <a:off x="0" y="0"/>
                          <a:ext cx="209550" cy="137160"/>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7C8118" id="Rectangle 5" o:spid="_x0000_s1026" style="position:absolute;margin-left:3pt;margin-top:12.75pt;width:16.5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" fillcolor="#ffe599 [1303]" strokecolor="#1f3763 [1604]" strokeweight="1pt"/>
            </w:pict>
          </mc:Fallback>
        </mc:AlternateContent>
      </w:r>
      <w:r>
        <w:rPr>
          <w:rFonts w:ascii="Arial" w:hAnsi="Arial" w:cs="Arial"/>
          <w:sz w:val="24"/>
          <w:szCs w:val="24"/>
        </w:rPr>
        <w:t>Fear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Aggression</w:t>
      </w:r>
    </w:p>
    <w:p w14:paraId="290AA5FF" w14:textId="77777777" w:rsidR="00C95C77" w:rsidRDefault="00C95C77" w:rsidP="00C95C77">
      <w:pPr>
        <w:spacing w:after="0" w:line="240" w:lineRule="auto"/>
        <w:ind w:firstLine="720"/>
        <w:rPr>
          <w:rFonts w:ascii="Arial" w:hAnsi="Arial" w:cs="Arial"/>
          <w:sz w:val="24"/>
          <w:szCs w:val="24"/>
        </w:rPr>
      </w:pPr>
      <w:r>
        <w:rPr>
          <w:rFonts w:ascii="Arial" w:hAnsi="Arial" w:cs="Arial"/>
          <w:sz w:val="24"/>
          <w:szCs w:val="24"/>
        </w:rPr>
        <w:t>Arousal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Other</w:t>
      </w:r>
    </w:p>
    <w:p w14:paraId="188EECB9" w14:textId="77777777" w:rsidR="00C95C77" w:rsidRPr="008B0238" w:rsidRDefault="00C95C77" w:rsidP="00C95C77">
      <w:pPr>
        <w:pStyle w:val="Heading2"/>
        <w:spacing w:after="140" w:line="250" w:lineRule="auto"/>
        <w:rPr>
          <w:rStyle w:val="eop"/>
          <w:color w:val="FF6300"/>
        </w:rPr>
      </w:pPr>
      <w:r w:rsidRPr="5C1C5C74">
        <w:br w:type="page"/>
      </w:r>
      <w:r w:rsidRPr="008B0238">
        <w:rPr>
          <w:rStyle w:val="eop"/>
          <w:color w:val="FF6300"/>
        </w:rPr>
        <w:lastRenderedPageBreak/>
        <w:t>Definitions of Problem Behaviors</w:t>
      </w:r>
    </w:p>
    <w:p w14:paraId="3E1C3AD1" w14:textId="77777777" w:rsidR="00C95C77" w:rsidRDefault="00C95C77" w:rsidP="00C95C77">
      <w:pPr>
        <w:spacing w:after="140" w:line="240" w:lineRule="auto"/>
        <w:rPr>
          <w:rFonts w:ascii="Arial" w:hAnsi="Arial" w:cs="Arial"/>
          <w:sz w:val="24"/>
          <w:szCs w:val="24"/>
        </w:rPr>
      </w:pPr>
      <w:r w:rsidRPr="00557FB7">
        <w:rPr>
          <w:rFonts w:ascii="Arial" w:hAnsi="Arial" w:cs="Arial"/>
          <w:sz w:val="24"/>
          <w:szCs w:val="24"/>
          <w:u w:val="single"/>
        </w:rPr>
        <w:t>Fear of People</w:t>
      </w:r>
      <w:r w:rsidRPr="0095052D">
        <w:rPr>
          <w:rFonts w:ascii="Arial" w:hAnsi="Arial" w:cs="Arial"/>
          <w:sz w:val="24"/>
          <w:szCs w:val="24"/>
        </w:rPr>
        <w:t xml:space="preserve">: fear when a person approaches, is in proximity, </w:t>
      </w:r>
      <w:r>
        <w:rPr>
          <w:rFonts w:ascii="Arial" w:hAnsi="Arial" w:cs="Arial"/>
          <w:sz w:val="24"/>
          <w:szCs w:val="24"/>
        </w:rPr>
        <w:t xml:space="preserve">becomes visible, </w:t>
      </w:r>
      <w:r w:rsidRPr="0095052D">
        <w:rPr>
          <w:rFonts w:ascii="Arial" w:hAnsi="Arial" w:cs="Arial"/>
          <w:sz w:val="24"/>
          <w:szCs w:val="24"/>
        </w:rPr>
        <w:t>or interact</w:t>
      </w:r>
      <w:r>
        <w:rPr>
          <w:rFonts w:ascii="Arial" w:hAnsi="Arial" w:cs="Arial"/>
          <w:sz w:val="24"/>
          <w:szCs w:val="24"/>
        </w:rPr>
        <w:t>s</w:t>
      </w:r>
      <w:r w:rsidRPr="0095052D">
        <w:rPr>
          <w:rFonts w:ascii="Arial" w:hAnsi="Arial" w:cs="Arial"/>
          <w:sz w:val="24"/>
          <w:szCs w:val="24"/>
        </w:rPr>
        <w:t xml:space="preserve"> with the dog </w:t>
      </w:r>
    </w:p>
    <w:p w14:paraId="5C0933F3" w14:textId="77777777" w:rsidR="00C95C77"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Behaviors may include watching a person from a distance, hesitating on approach, avoiding or conflicted approaching and avoiding, leaning, or pulling away, </w:t>
      </w:r>
      <w:r w:rsidRPr="0003193C">
        <w:rPr>
          <w:rFonts w:ascii="Arial" w:hAnsi="Arial" w:cs="Arial"/>
          <w:i/>
          <w:iCs/>
          <w:sz w:val="24"/>
          <w:szCs w:val="24"/>
        </w:rPr>
        <w:t>trembling,</w:t>
      </w:r>
      <w:r>
        <w:rPr>
          <w:rFonts w:ascii="Arial" w:hAnsi="Arial" w:cs="Arial"/>
          <w:sz w:val="24"/>
          <w:szCs w:val="24"/>
        </w:rPr>
        <w:t xml:space="preserve"> </w:t>
      </w:r>
      <w:r w:rsidRPr="002A7150">
        <w:rPr>
          <w:rFonts w:ascii="Arial" w:hAnsi="Arial" w:cs="Arial"/>
          <w:i/>
          <w:iCs/>
          <w:sz w:val="24"/>
          <w:szCs w:val="24"/>
        </w:rPr>
        <w:t>startling, or flinching, pacing and/or becoming immobile. Examples of severe fear include fleeing, persistently seeking an escape, becoming catatonic, losing control of the bladder or bowels</w:t>
      </w:r>
      <w:r>
        <w:rPr>
          <w:rFonts w:ascii="Arial" w:hAnsi="Arial" w:cs="Arial"/>
          <w:i/>
          <w:iCs/>
          <w:sz w:val="24"/>
          <w:szCs w:val="24"/>
        </w:rPr>
        <w:t>,</w:t>
      </w:r>
      <w:r w:rsidRPr="002A7150">
        <w:rPr>
          <w:rFonts w:ascii="Arial" w:hAnsi="Arial" w:cs="Arial"/>
          <w:i/>
          <w:iCs/>
          <w:sz w:val="24"/>
          <w:szCs w:val="24"/>
        </w:rPr>
        <w:t xml:space="preserve"> and expressing the anal glands. </w:t>
      </w:r>
    </w:p>
    <w:p w14:paraId="681ACAD1" w14:textId="77777777" w:rsidR="00C95C77" w:rsidRDefault="00C95C77" w:rsidP="00C95C77">
      <w:pPr>
        <w:spacing w:after="140" w:line="240" w:lineRule="auto"/>
        <w:rPr>
          <w:rFonts w:ascii="Arial" w:hAnsi="Arial" w:cs="Arial"/>
          <w:sz w:val="24"/>
          <w:szCs w:val="24"/>
        </w:rPr>
      </w:pPr>
      <w:r w:rsidRPr="00557FB7">
        <w:rPr>
          <w:rFonts w:ascii="Arial" w:hAnsi="Arial" w:cs="Arial"/>
          <w:sz w:val="24"/>
          <w:szCs w:val="24"/>
          <w:u w:val="single"/>
        </w:rPr>
        <w:t>Fear of Handling</w:t>
      </w:r>
      <w:r w:rsidRPr="0095052D">
        <w:rPr>
          <w:rFonts w:ascii="Arial" w:hAnsi="Arial" w:cs="Arial"/>
          <w:sz w:val="24"/>
          <w:szCs w:val="24"/>
        </w:rPr>
        <w:t xml:space="preserve">: </w:t>
      </w:r>
      <w:r>
        <w:rPr>
          <w:rFonts w:ascii="Arial" w:hAnsi="Arial" w:cs="Arial"/>
          <w:sz w:val="24"/>
          <w:szCs w:val="24"/>
        </w:rPr>
        <w:t>fear</w:t>
      </w:r>
      <w:r w:rsidRPr="0095052D">
        <w:rPr>
          <w:rFonts w:ascii="Arial" w:hAnsi="Arial" w:cs="Arial"/>
          <w:sz w:val="24"/>
          <w:szCs w:val="24"/>
        </w:rPr>
        <w:t xml:space="preserve"> when a person</w:t>
      </w:r>
      <w:r w:rsidRPr="00B03169">
        <w:rPr>
          <w:rFonts w:ascii="Arial" w:hAnsi="Arial" w:cs="Arial"/>
          <w:sz w:val="24"/>
          <w:szCs w:val="24"/>
        </w:rPr>
        <w:t xml:space="preserve"> </w:t>
      </w:r>
      <w:r>
        <w:rPr>
          <w:rFonts w:ascii="Arial" w:hAnsi="Arial" w:cs="Arial"/>
          <w:sz w:val="24"/>
          <w:szCs w:val="24"/>
        </w:rPr>
        <w:t xml:space="preserve">reaches toward, </w:t>
      </w:r>
      <w:r w:rsidRPr="001D6446">
        <w:rPr>
          <w:rFonts w:ascii="Arial" w:hAnsi="Arial" w:cs="Arial"/>
          <w:sz w:val="24"/>
          <w:szCs w:val="24"/>
        </w:rPr>
        <w:t>touches, pets</w:t>
      </w:r>
      <w:r>
        <w:rPr>
          <w:rFonts w:ascii="Arial" w:hAnsi="Arial" w:cs="Arial"/>
          <w:sz w:val="24"/>
          <w:szCs w:val="24"/>
        </w:rPr>
        <w:t>,</w:t>
      </w:r>
      <w:r w:rsidRPr="001D6446">
        <w:rPr>
          <w:rFonts w:ascii="Arial" w:hAnsi="Arial" w:cs="Arial"/>
          <w:sz w:val="24"/>
          <w:szCs w:val="24"/>
        </w:rPr>
        <w:t xml:space="preserve"> restrains</w:t>
      </w:r>
      <w:r>
        <w:rPr>
          <w:rFonts w:ascii="Arial" w:hAnsi="Arial" w:cs="Arial"/>
          <w:sz w:val="24"/>
          <w:szCs w:val="24"/>
        </w:rPr>
        <w:t>,</w:t>
      </w:r>
      <w:r w:rsidRPr="001D6446">
        <w:rPr>
          <w:rFonts w:ascii="Arial" w:hAnsi="Arial" w:cs="Arial"/>
          <w:sz w:val="24"/>
          <w:szCs w:val="24"/>
        </w:rPr>
        <w:t xml:space="preserve"> </w:t>
      </w:r>
      <w:r>
        <w:rPr>
          <w:rFonts w:ascii="Arial" w:hAnsi="Arial" w:cs="Arial"/>
          <w:sz w:val="24"/>
          <w:szCs w:val="24"/>
        </w:rPr>
        <w:t>or otherwise handles the dog’s body</w:t>
      </w:r>
      <w:r w:rsidRPr="0095052D">
        <w:rPr>
          <w:rFonts w:ascii="Arial" w:hAnsi="Arial" w:cs="Arial"/>
          <w:sz w:val="24"/>
          <w:szCs w:val="24"/>
        </w:rPr>
        <w:t xml:space="preserve"> in non-sensitive (</w:t>
      </w:r>
      <w:r>
        <w:rPr>
          <w:rFonts w:ascii="Arial" w:hAnsi="Arial" w:cs="Arial"/>
          <w:sz w:val="24"/>
          <w:szCs w:val="24"/>
        </w:rPr>
        <w:t>e</w:t>
      </w:r>
      <w:r w:rsidRPr="0095052D">
        <w:rPr>
          <w:rFonts w:ascii="Arial" w:hAnsi="Arial" w:cs="Arial"/>
          <w:sz w:val="24"/>
          <w:szCs w:val="24"/>
        </w:rPr>
        <w:t>.</w:t>
      </w:r>
      <w:r>
        <w:rPr>
          <w:rFonts w:ascii="Arial" w:hAnsi="Arial" w:cs="Arial"/>
          <w:sz w:val="24"/>
          <w:szCs w:val="24"/>
        </w:rPr>
        <w:t>g</w:t>
      </w:r>
      <w:r w:rsidRPr="0095052D">
        <w:rPr>
          <w:rFonts w:ascii="Arial" w:hAnsi="Arial" w:cs="Arial"/>
          <w:sz w:val="24"/>
          <w:szCs w:val="24"/>
        </w:rPr>
        <w:t>.</w:t>
      </w:r>
      <w:r>
        <w:rPr>
          <w:rFonts w:ascii="Arial" w:hAnsi="Arial" w:cs="Arial"/>
          <w:sz w:val="24"/>
          <w:szCs w:val="24"/>
        </w:rPr>
        <w:t>,</w:t>
      </w:r>
      <w:r w:rsidRPr="0095052D">
        <w:rPr>
          <w:rFonts w:ascii="Arial" w:hAnsi="Arial" w:cs="Arial"/>
          <w:sz w:val="24"/>
          <w:szCs w:val="24"/>
        </w:rPr>
        <w:t xml:space="preserve"> chest, shoulders, neck) </w:t>
      </w:r>
      <w:r>
        <w:rPr>
          <w:rFonts w:ascii="Arial" w:hAnsi="Arial" w:cs="Arial"/>
          <w:sz w:val="24"/>
          <w:szCs w:val="24"/>
        </w:rPr>
        <w:t>and/</w:t>
      </w:r>
      <w:r w:rsidRPr="0095052D">
        <w:rPr>
          <w:rFonts w:ascii="Arial" w:hAnsi="Arial" w:cs="Arial"/>
          <w:sz w:val="24"/>
          <w:szCs w:val="24"/>
        </w:rPr>
        <w:t>or sensitive areas (</w:t>
      </w:r>
      <w:r>
        <w:rPr>
          <w:rFonts w:ascii="Arial" w:hAnsi="Arial" w:cs="Arial"/>
          <w:sz w:val="24"/>
          <w:szCs w:val="24"/>
        </w:rPr>
        <w:t>e</w:t>
      </w:r>
      <w:r w:rsidRPr="0095052D">
        <w:rPr>
          <w:rFonts w:ascii="Arial" w:hAnsi="Arial" w:cs="Arial"/>
          <w:sz w:val="24"/>
          <w:szCs w:val="24"/>
        </w:rPr>
        <w:t>.</w:t>
      </w:r>
      <w:r>
        <w:rPr>
          <w:rFonts w:ascii="Arial" w:hAnsi="Arial" w:cs="Arial"/>
          <w:sz w:val="24"/>
          <w:szCs w:val="24"/>
        </w:rPr>
        <w:t>g</w:t>
      </w:r>
      <w:r w:rsidRPr="0095052D">
        <w:rPr>
          <w:rFonts w:ascii="Arial" w:hAnsi="Arial" w:cs="Arial"/>
          <w:sz w:val="24"/>
          <w:szCs w:val="24"/>
        </w:rPr>
        <w:t>.</w:t>
      </w:r>
      <w:r>
        <w:rPr>
          <w:rFonts w:ascii="Arial" w:hAnsi="Arial" w:cs="Arial"/>
          <w:sz w:val="24"/>
          <w:szCs w:val="24"/>
        </w:rPr>
        <w:t>,</w:t>
      </w:r>
      <w:r w:rsidRPr="0095052D">
        <w:rPr>
          <w:rFonts w:ascii="Arial" w:hAnsi="Arial" w:cs="Arial"/>
          <w:sz w:val="24"/>
          <w:szCs w:val="24"/>
        </w:rPr>
        <w:t xml:space="preserve"> paws, ears, tail) </w:t>
      </w:r>
    </w:p>
    <w:p w14:paraId="66E39016" w14:textId="77777777" w:rsidR="00C95C77" w:rsidRPr="002A7150" w:rsidRDefault="00C95C77" w:rsidP="00C95C77">
      <w:pPr>
        <w:spacing w:after="140" w:line="240" w:lineRule="auto"/>
        <w:rPr>
          <w:rFonts w:ascii="Arial" w:hAnsi="Arial" w:cs="Arial"/>
          <w:i/>
          <w:iCs/>
          <w:sz w:val="24"/>
          <w:szCs w:val="24"/>
        </w:rPr>
      </w:pPr>
      <w:r w:rsidRPr="002A7150">
        <w:rPr>
          <w:rFonts w:ascii="Arial" w:hAnsi="Arial" w:cs="Arial"/>
          <w:i/>
          <w:iCs/>
          <w:sz w:val="24"/>
          <w:szCs w:val="24"/>
        </w:rPr>
        <w:t>Behaviors may include leaning or pulling away</w:t>
      </w:r>
      <w:r w:rsidRPr="0003193C">
        <w:rPr>
          <w:rFonts w:ascii="Arial" w:hAnsi="Arial" w:cs="Arial"/>
          <w:i/>
          <w:iCs/>
          <w:sz w:val="24"/>
          <w:szCs w:val="24"/>
        </w:rPr>
        <w:t>, trembling,</w:t>
      </w:r>
      <w:r>
        <w:rPr>
          <w:rFonts w:ascii="Arial" w:hAnsi="Arial" w:cs="Arial"/>
          <w:sz w:val="24"/>
          <w:szCs w:val="24"/>
        </w:rPr>
        <w:t xml:space="preserve"> </w:t>
      </w:r>
      <w:r w:rsidRPr="002A7150">
        <w:rPr>
          <w:rFonts w:ascii="Arial" w:hAnsi="Arial" w:cs="Arial"/>
          <w:i/>
          <w:iCs/>
          <w:sz w:val="24"/>
          <w:szCs w:val="24"/>
        </w:rPr>
        <w:t>startling, flinching</w:t>
      </w:r>
      <w:r>
        <w:rPr>
          <w:rFonts w:ascii="Arial" w:hAnsi="Arial" w:cs="Arial"/>
          <w:i/>
          <w:iCs/>
          <w:sz w:val="24"/>
          <w:szCs w:val="24"/>
        </w:rPr>
        <w:t xml:space="preserve"> and/or </w:t>
      </w:r>
      <w:r w:rsidRPr="002A7150">
        <w:rPr>
          <w:rFonts w:ascii="Arial" w:hAnsi="Arial" w:cs="Arial"/>
          <w:i/>
          <w:iCs/>
          <w:sz w:val="24"/>
          <w:szCs w:val="24"/>
        </w:rPr>
        <w:t xml:space="preserve">becoming immobile. Examples of severe </w:t>
      </w:r>
      <w:r>
        <w:rPr>
          <w:rFonts w:ascii="Arial" w:hAnsi="Arial" w:cs="Arial"/>
          <w:i/>
          <w:iCs/>
          <w:sz w:val="24"/>
          <w:szCs w:val="24"/>
        </w:rPr>
        <w:t>fear include</w:t>
      </w:r>
      <w:r w:rsidRPr="002A7150">
        <w:rPr>
          <w:rFonts w:ascii="Arial" w:hAnsi="Arial" w:cs="Arial"/>
          <w:i/>
          <w:iCs/>
          <w:sz w:val="24"/>
          <w:szCs w:val="24"/>
        </w:rPr>
        <w:t xml:space="preserve"> fleeing, persistently seeking an escape, catatonia, losing control of bladder, bowels or expressing anal glands. </w:t>
      </w:r>
    </w:p>
    <w:p w14:paraId="431B85DE"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 xml:space="preserve">Fear of Leashing, Leash Pressure, Walking </w:t>
      </w:r>
      <w:r>
        <w:rPr>
          <w:rFonts w:ascii="Arial" w:hAnsi="Arial" w:cs="Arial"/>
          <w:sz w:val="24"/>
          <w:szCs w:val="24"/>
          <w:u w:val="single"/>
        </w:rPr>
        <w:t>O</w:t>
      </w:r>
      <w:r w:rsidRPr="00557FB7">
        <w:rPr>
          <w:rFonts w:ascii="Arial" w:hAnsi="Arial" w:cs="Arial"/>
          <w:sz w:val="24"/>
          <w:szCs w:val="24"/>
          <w:u w:val="single"/>
        </w:rPr>
        <w:t>n</w:t>
      </w:r>
      <w:r>
        <w:rPr>
          <w:rFonts w:ascii="Arial" w:hAnsi="Arial" w:cs="Arial"/>
          <w:sz w:val="24"/>
          <w:szCs w:val="24"/>
          <w:u w:val="single"/>
        </w:rPr>
        <w:t>-</w:t>
      </w:r>
      <w:r w:rsidRPr="00557FB7">
        <w:rPr>
          <w:rFonts w:ascii="Arial" w:hAnsi="Arial" w:cs="Arial"/>
          <w:sz w:val="24"/>
          <w:szCs w:val="24"/>
          <w:u w:val="single"/>
        </w:rPr>
        <w:t>Leash</w:t>
      </w:r>
      <w:r w:rsidRPr="0095052D">
        <w:rPr>
          <w:rFonts w:ascii="Arial" w:hAnsi="Arial" w:cs="Arial"/>
          <w:sz w:val="24"/>
          <w:szCs w:val="24"/>
        </w:rPr>
        <w:t xml:space="preserve">: mild hesitation, brief freezing, </w:t>
      </w:r>
      <w:r>
        <w:rPr>
          <w:rFonts w:ascii="Arial" w:hAnsi="Arial" w:cs="Arial"/>
          <w:sz w:val="24"/>
          <w:szCs w:val="24"/>
        </w:rPr>
        <w:t xml:space="preserve">trembling, </w:t>
      </w:r>
      <w:r w:rsidRPr="0095052D">
        <w:rPr>
          <w:rFonts w:ascii="Arial" w:hAnsi="Arial" w:cs="Arial"/>
          <w:sz w:val="24"/>
          <w:szCs w:val="24"/>
        </w:rPr>
        <w:t xml:space="preserve">approach and/or avoidance, pacing or fleeing during leashing </w:t>
      </w:r>
      <w:r>
        <w:rPr>
          <w:rFonts w:ascii="Arial" w:hAnsi="Arial" w:cs="Arial"/>
          <w:sz w:val="24"/>
          <w:szCs w:val="24"/>
        </w:rPr>
        <w:t>and/or during walks on-leash</w:t>
      </w:r>
    </w:p>
    <w:p w14:paraId="11EB6261"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When on leash, the dog may hesitate, pull, dart, balk, crawl along the ground, become immobile, flee, </w:t>
      </w:r>
      <w:r>
        <w:rPr>
          <w:rFonts w:ascii="Arial" w:hAnsi="Arial" w:cs="Arial"/>
          <w:i/>
          <w:iCs/>
          <w:sz w:val="24"/>
          <w:szCs w:val="24"/>
        </w:rPr>
        <w:t>“</w:t>
      </w:r>
      <w:r w:rsidRPr="002A7150">
        <w:rPr>
          <w:rFonts w:ascii="Arial" w:hAnsi="Arial" w:cs="Arial"/>
          <w:i/>
          <w:iCs/>
          <w:sz w:val="24"/>
          <w:szCs w:val="24"/>
        </w:rPr>
        <w:t>gator roll,</w:t>
      </w:r>
      <w:r>
        <w:rPr>
          <w:rFonts w:ascii="Arial" w:hAnsi="Arial" w:cs="Arial"/>
          <w:i/>
          <w:iCs/>
          <w:sz w:val="24"/>
          <w:szCs w:val="24"/>
        </w:rPr>
        <w:t>”</w:t>
      </w:r>
      <w:r w:rsidRPr="002A7150">
        <w:rPr>
          <w:rFonts w:ascii="Arial" w:hAnsi="Arial" w:cs="Arial"/>
          <w:i/>
          <w:iCs/>
          <w:sz w:val="24"/>
          <w:szCs w:val="24"/>
        </w:rPr>
        <w:t xml:space="preserve"> lose control of </w:t>
      </w:r>
      <w:r>
        <w:rPr>
          <w:rFonts w:ascii="Arial" w:hAnsi="Arial" w:cs="Arial"/>
          <w:i/>
          <w:iCs/>
          <w:sz w:val="24"/>
          <w:szCs w:val="24"/>
        </w:rPr>
        <w:t xml:space="preserve">the </w:t>
      </w:r>
      <w:r w:rsidRPr="002A7150">
        <w:rPr>
          <w:rFonts w:ascii="Arial" w:hAnsi="Arial" w:cs="Arial"/>
          <w:i/>
          <w:iCs/>
          <w:sz w:val="24"/>
          <w:szCs w:val="24"/>
        </w:rPr>
        <w:t>bladder</w:t>
      </w:r>
      <w:r>
        <w:rPr>
          <w:rFonts w:ascii="Arial" w:hAnsi="Arial" w:cs="Arial"/>
          <w:i/>
          <w:iCs/>
          <w:sz w:val="24"/>
          <w:szCs w:val="24"/>
        </w:rPr>
        <w:t>/</w:t>
      </w:r>
      <w:r w:rsidRPr="002A7150">
        <w:rPr>
          <w:rFonts w:ascii="Arial" w:hAnsi="Arial" w:cs="Arial"/>
          <w:i/>
          <w:iCs/>
          <w:sz w:val="24"/>
          <w:szCs w:val="24"/>
        </w:rPr>
        <w:t xml:space="preserve">bowels </w:t>
      </w:r>
      <w:r>
        <w:rPr>
          <w:rFonts w:ascii="Arial" w:hAnsi="Arial" w:cs="Arial"/>
          <w:i/>
          <w:iCs/>
          <w:sz w:val="24"/>
          <w:szCs w:val="24"/>
        </w:rPr>
        <w:t>and/</w:t>
      </w:r>
      <w:r w:rsidRPr="002A7150">
        <w:rPr>
          <w:rFonts w:ascii="Arial" w:hAnsi="Arial" w:cs="Arial"/>
          <w:i/>
          <w:iCs/>
          <w:sz w:val="24"/>
          <w:szCs w:val="24"/>
        </w:rPr>
        <w:t xml:space="preserve">or express </w:t>
      </w:r>
      <w:r>
        <w:rPr>
          <w:rFonts w:ascii="Arial" w:hAnsi="Arial" w:cs="Arial"/>
          <w:i/>
          <w:iCs/>
          <w:sz w:val="24"/>
          <w:szCs w:val="24"/>
        </w:rPr>
        <w:t xml:space="preserve">the </w:t>
      </w:r>
      <w:r w:rsidRPr="002A7150">
        <w:rPr>
          <w:rFonts w:ascii="Arial" w:hAnsi="Arial" w:cs="Arial"/>
          <w:i/>
          <w:iCs/>
          <w:sz w:val="24"/>
          <w:szCs w:val="24"/>
        </w:rPr>
        <w:t xml:space="preserve">anal glands. The dog may become more fearful when the leash tightens. </w:t>
      </w:r>
    </w:p>
    <w:p w14:paraId="0E29D6B8"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Fear of Places, Objects, Novelty</w:t>
      </w:r>
      <w:r w:rsidRPr="0095052D">
        <w:rPr>
          <w:rFonts w:ascii="Arial" w:hAnsi="Arial" w:cs="Arial"/>
          <w:sz w:val="24"/>
          <w:szCs w:val="24"/>
        </w:rPr>
        <w:t xml:space="preserve">: </w:t>
      </w:r>
      <w:r>
        <w:rPr>
          <w:rFonts w:ascii="Arial" w:hAnsi="Arial" w:cs="Arial"/>
          <w:sz w:val="24"/>
          <w:szCs w:val="24"/>
        </w:rPr>
        <w:t>fear</w:t>
      </w:r>
      <w:r w:rsidRPr="0095052D">
        <w:rPr>
          <w:rFonts w:ascii="Arial" w:hAnsi="Arial" w:cs="Arial"/>
          <w:sz w:val="24"/>
          <w:szCs w:val="24"/>
        </w:rPr>
        <w:t xml:space="preserve"> when in unfamiliar environments, when encounter</w:t>
      </w:r>
      <w:r>
        <w:rPr>
          <w:rFonts w:ascii="Arial" w:hAnsi="Arial" w:cs="Arial"/>
          <w:sz w:val="24"/>
          <w:szCs w:val="24"/>
        </w:rPr>
        <w:t>ing</w:t>
      </w:r>
      <w:r w:rsidRPr="0095052D">
        <w:rPr>
          <w:rFonts w:ascii="Arial" w:hAnsi="Arial" w:cs="Arial"/>
          <w:sz w:val="24"/>
          <w:szCs w:val="24"/>
        </w:rPr>
        <w:t xml:space="preserve"> novel objects or new experiences</w:t>
      </w:r>
    </w:p>
    <w:p w14:paraId="761EFC26"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Behaviors may include hesitating, cautious</w:t>
      </w:r>
      <w:r>
        <w:rPr>
          <w:rFonts w:ascii="Arial" w:hAnsi="Arial" w:cs="Arial"/>
          <w:i/>
          <w:iCs/>
          <w:sz w:val="24"/>
          <w:szCs w:val="24"/>
        </w:rPr>
        <w:t xml:space="preserve">, or </w:t>
      </w:r>
      <w:r w:rsidRPr="002A7150">
        <w:rPr>
          <w:rFonts w:ascii="Arial" w:hAnsi="Arial" w:cs="Arial"/>
          <w:i/>
          <w:iCs/>
          <w:sz w:val="24"/>
          <w:szCs w:val="24"/>
        </w:rPr>
        <w:t xml:space="preserve">slow movement, briefly exploring, </w:t>
      </w:r>
      <w:r>
        <w:rPr>
          <w:rFonts w:ascii="Arial" w:hAnsi="Arial" w:cs="Arial"/>
          <w:i/>
          <w:iCs/>
          <w:sz w:val="24"/>
          <w:szCs w:val="24"/>
        </w:rPr>
        <w:t xml:space="preserve">trembling, </w:t>
      </w:r>
      <w:r w:rsidRPr="002A7150">
        <w:rPr>
          <w:rFonts w:ascii="Arial" w:hAnsi="Arial" w:cs="Arial"/>
          <w:i/>
          <w:iCs/>
          <w:sz w:val="24"/>
          <w:szCs w:val="24"/>
        </w:rPr>
        <w:t xml:space="preserve">pacing, immobility, trying to hide, tries to escape, catatonia, losing control of </w:t>
      </w:r>
      <w:r>
        <w:rPr>
          <w:rFonts w:ascii="Arial" w:hAnsi="Arial" w:cs="Arial"/>
          <w:i/>
          <w:iCs/>
          <w:sz w:val="24"/>
          <w:szCs w:val="24"/>
        </w:rPr>
        <w:t xml:space="preserve">the </w:t>
      </w:r>
      <w:r w:rsidRPr="002A7150">
        <w:rPr>
          <w:rFonts w:ascii="Arial" w:hAnsi="Arial" w:cs="Arial"/>
          <w:i/>
          <w:iCs/>
          <w:sz w:val="24"/>
          <w:szCs w:val="24"/>
        </w:rPr>
        <w:t>bladder</w:t>
      </w:r>
      <w:r>
        <w:rPr>
          <w:rFonts w:ascii="Arial" w:hAnsi="Arial" w:cs="Arial"/>
          <w:i/>
          <w:iCs/>
          <w:sz w:val="24"/>
          <w:szCs w:val="24"/>
        </w:rPr>
        <w:t>/</w:t>
      </w:r>
      <w:r w:rsidRPr="002A7150">
        <w:rPr>
          <w:rFonts w:ascii="Arial" w:hAnsi="Arial" w:cs="Arial"/>
          <w:i/>
          <w:iCs/>
          <w:sz w:val="24"/>
          <w:szCs w:val="24"/>
        </w:rPr>
        <w:t xml:space="preserve">bowels </w:t>
      </w:r>
      <w:r>
        <w:rPr>
          <w:rFonts w:ascii="Arial" w:hAnsi="Arial" w:cs="Arial"/>
          <w:i/>
          <w:iCs/>
          <w:sz w:val="24"/>
          <w:szCs w:val="24"/>
        </w:rPr>
        <w:t>and/</w:t>
      </w:r>
      <w:r w:rsidRPr="002A7150">
        <w:rPr>
          <w:rFonts w:ascii="Arial" w:hAnsi="Arial" w:cs="Arial"/>
          <w:i/>
          <w:iCs/>
          <w:sz w:val="24"/>
          <w:szCs w:val="24"/>
        </w:rPr>
        <w:t xml:space="preserve">or expressing </w:t>
      </w:r>
      <w:r>
        <w:rPr>
          <w:rFonts w:ascii="Arial" w:hAnsi="Arial" w:cs="Arial"/>
          <w:i/>
          <w:iCs/>
          <w:sz w:val="24"/>
          <w:szCs w:val="24"/>
        </w:rPr>
        <w:t xml:space="preserve">the </w:t>
      </w:r>
      <w:r w:rsidRPr="002A7150">
        <w:rPr>
          <w:rFonts w:ascii="Arial" w:hAnsi="Arial" w:cs="Arial"/>
          <w:i/>
          <w:iCs/>
          <w:sz w:val="24"/>
          <w:szCs w:val="24"/>
        </w:rPr>
        <w:t xml:space="preserve">anal glands. </w:t>
      </w:r>
      <w:r>
        <w:rPr>
          <w:rFonts w:ascii="Arial" w:hAnsi="Arial" w:cs="Arial"/>
          <w:i/>
          <w:iCs/>
          <w:sz w:val="24"/>
          <w:szCs w:val="24"/>
        </w:rPr>
        <w:t xml:space="preserve">The dog </w:t>
      </w:r>
      <w:r w:rsidRPr="002A7150">
        <w:rPr>
          <w:rFonts w:ascii="Arial" w:hAnsi="Arial" w:cs="Arial"/>
          <w:i/>
          <w:iCs/>
          <w:sz w:val="24"/>
          <w:szCs w:val="24"/>
        </w:rPr>
        <w:t xml:space="preserve">may hide behind or stay in physical contact with </w:t>
      </w:r>
      <w:r>
        <w:rPr>
          <w:rFonts w:ascii="Arial" w:hAnsi="Arial" w:cs="Arial"/>
          <w:i/>
          <w:iCs/>
          <w:sz w:val="24"/>
          <w:szCs w:val="24"/>
        </w:rPr>
        <w:t>a familiar</w:t>
      </w:r>
      <w:r w:rsidRPr="002A7150">
        <w:rPr>
          <w:rFonts w:ascii="Arial" w:hAnsi="Arial" w:cs="Arial"/>
          <w:i/>
          <w:iCs/>
          <w:sz w:val="24"/>
          <w:szCs w:val="24"/>
        </w:rPr>
        <w:t xml:space="preserve"> person</w:t>
      </w:r>
      <w:r w:rsidRPr="006F3BAA">
        <w:rPr>
          <w:rFonts w:ascii="Arial" w:hAnsi="Arial" w:cs="Arial"/>
          <w:i/>
          <w:iCs/>
          <w:sz w:val="24"/>
          <w:szCs w:val="24"/>
        </w:rPr>
        <w:t xml:space="preserve"> </w:t>
      </w:r>
      <w:r w:rsidRPr="003B3EEE">
        <w:rPr>
          <w:rFonts w:ascii="Arial" w:hAnsi="Arial" w:cs="Arial"/>
          <w:i/>
          <w:iCs/>
          <w:sz w:val="24"/>
          <w:szCs w:val="24"/>
        </w:rPr>
        <w:t>or dog</w:t>
      </w:r>
      <w:r w:rsidRPr="002A7150">
        <w:rPr>
          <w:rFonts w:ascii="Arial" w:hAnsi="Arial" w:cs="Arial"/>
          <w:i/>
          <w:iCs/>
          <w:sz w:val="24"/>
          <w:szCs w:val="24"/>
        </w:rPr>
        <w:t>. The dog may use the person or dog as a secure base to explore the environment or investigate an object.</w:t>
      </w:r>
    </w:p>
    <w:p w14:paraId="1DBC3D8F"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Fear of Noises</w:t>
      </w:r>
      <w:r w:rsidRPr="0095052D">
        <w:rPr>
          <w:rFonts w:ascii="Arial" w:hAnsi="Arial" w:cs="Arial"/>
          <w:sz w:val="24"/>
          <w:szCs w:val="24"/>
        </w:rPr>
        <w:t xml:space="preserve">: </w:t>
      </w:r>
      <w:r>
        <w:rPr>
          <w:rFonts w:ascii="Arial" w:hAnsi="Arial" w:cs="Arial"/>
          <w:sz w:val="24"/>
          <w:szCs w:val="24"/>
        </w:rPr>
        <w:t xml:space="preserve">fear </w:t>
      </w:r>
      <w:r w:rsidRPr="0095052D">
        <w:rPr>
          <w:rFonts w:ascii="Arial" w:hAnsi="Arial" w:cs="Arial"/>
          <w:sz w:val="24"/>
          <w:szCs w:val="24"/>
        </w:rPr>
        <w:t xml:space="preserve">of </w:t>
      </w:r>
      <w:r>
        <w:rPr>
          <w:rFonts w:ascii="Arial" w:hAnsi="Arial" w:cs="Arial"/>
          <w:sz w:val="24"/>
          <w:szCs w:val="24"/>
        </w:rPr>
        <w:t>sounds</w:t>
      </w:r>
      <w:r w:rsidRPr="0095052D">
        <w:rPr>
          <w:rFonts w:ascii="Arial" w:hAnsi="Arial" w:cs="Arial"/>
          <w:sz w:val="24"/>
          <w:szCs w:val="24"/>
        </w:rPr>
        <w:t xml:space="preserve">, such as thunderstorms, fireworks, alarms, </w:t>
      </w:r>
      <w:r>
        <w:rPr>
          <w:rFonts w:ascii="Arial" w:hAnsi="Arial" w:cs="Arial"/>
          <w:sz w:val="24"/>
          <w:szCs w:val="24"/>
        </w:rPr>
        <w:t xml:space="preserve">sudden loud noises, </w:t>
      </w:r>
      <w:r w:rsidRPr="0095052D">
        <w:rPr>
          <w:rFonts w:ascii="Arial" w:hAnsi="Arial" w:cs="Arial"/>
          <w:sz w:val="24"/>
          <w:szCs w:val="24"/>
        </w:rPr>
        <w:t xml:space="preserve">etc. </w:t>
      </w:r>
    </w:p>
    <w:p w14:paraId="59926540"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Behaviors may include panting, whining, salivating, hiding, trembling, avoiding objects or areas and/or trying to escape. Examples of </w:t>
      </w:r>
      <w:r>
        <w:rPr>
          <w:rFonts w:ascii="Arial" w:hAnsi="Arial" w:cs="Arial"/>
          <w:i/>
          <w:iCs/>
          <w:sz w:val="24"/>
          <w:szCs w:val="24"/>
        </w:rPr>
        <w:t>severe</w:t>
      </w:r>
      <w:r w:rsidRPr="002A7150">
        <w:rPr>
          <w:rFonts w:ascii="Arial" w:hAnsi="Arial" w:cs="Arial"/>
          <w:i/>
          <w:iCs/>
          <w:sz w:val="24"/>
          <w:szCs w:val="24"/>
        </w:rPr>
        <w:t xml:space="preserve"> fear include frantic, persistent attempts to </w:t>
      </w:r>
      <w:r>
        <w:rPr>
          <w:rFonts w:ascii="Arial" w:hAnsi="Arial" w:cs="Arial"/>
          <w:i/>
          <w:iCs/>
          <w:sz w:val="24"/>
          <w:szCs w:val="24"/>
        </w:rPr>
        <w:t xml:space="preserve">hide or </w:t>
      </w:r>
      <w:r w:rsidRPr="002A7150">
        <w:rPr>
          <w:rFonts w:ascii="Arial" w:hAnsi="Arial" w:cs="Arial"/>
          <w:i/>
          <w:iCs/>
          <w:sz w:val="24"/>
          <w:szCs w:val="24"/>
        </w:rPr>
        <w:t>escape</w:t>
      </w:r>
      <w:r>
        <w:rPr>
          <w:rFonts w:ascii="Arial" w:hAnsi="Arial" w:cs="Arial"/>
          <w:i/>
          <w:iCs/>
          <w:sz w:val="24"/>
          <w:szCs w:val="24"/>
        </w:rPr>
        <w:t>, often to the point of injury</w:t>
      </w:r>
      <w:r w:rsidRPr="002A7150">
        <w:rPr>
          <w:rFonts w:ascii="Arial" w:hAnsi="Arial" w:cs="Arial"/>
          <w:i/>
          <w:iCs/>
          <w:sz w:val="24"/>
          <w:szCs w:val="24"/>
        </w:rPr>
        <w:t>.</w:t>
      </w:r>
    </w:p>
    <w:p w14:paraId="60431AF8"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Fear of Dogs</w:t>
      </w:r>
      <w:r w:rsidRPr="0095052D">
        <w:rPr>
          <w:rFonts w:ascii="Arial" w:hAnsi="Arial" w:cs="Arial"/>
          <w:sz w:val="24"/>
          <w:szCs w:val="24"/>
        </w:rPr>
        <w:t xml:space="preserve">: </w:t>
      </w:r>
      <w:r>
        <w:rPr>
          <w:rFonts w:ascii="Arial" w:hAnsi="Arial" w:cs="Arial"/>
          <w:sz w:val="24"/>
          <w:szCs w:val="24"/>
        </w:rPr>
        <w:t>fear</w:t>
      </w:r>
      <w:r w:rsidRPr="0095052D">
        <w:rPr>
          <w:rFonts w:ascii="Arial" w:hAnsi="Arial" w:cs="Arial"/>
          <w:sz w:val="24"/>
          <w:szCs w:val="24"/>
        </w:rPr>
        <w:t xml:space="preserve"> of other dogs </w:t>
      </w:r>
      <w:r>
        <w:rPr>
          <w:rFonts w:ascii="Arial" w:hAnsi="Arial" w:cs="Arial"/>
          <w:sz w:val="24"/>
          <w:szCs w:val="24"/>
        </w:rPr>
        <w:t>without</w:t>
      </w:r>
      <w:r w:rsidRPr="0095052D">
        <w:rPr>
          <w:rFonts w:ascii="Arial" w:hAnsi="Arial" w:cs="Arial"/>
          <w:sz w:val="24"/>
          <w:szCs w:val="24"/>
        </w:rPr>
        <w:t xml:space="preserve"> aggressi</w:t>
      </w:r>
      <w:r>
        <w:rPr>
          <w:rFonts w:ascii="Arial" w:hAnsi="Arial" w:cs="Arial"/>
          <w:sz w:val="24"/>
          <w:szCs w:val="24"/>
        </w:rPr>
        <w:t>on</w:t>
      </w:r>
      <w:r w:rsidRPr="0095052D">
        <w:rPr>
          <w:rFonts w:ascii="Arial" w:hAnsi="Arial" w:cs="Arial"/>
          <w:sz w:val="24"/>
          <w:szCs w:val="24"/>
        </w:rPr>
        <w:t xml:space="preserve"> </w:t>
      </w:r>
    </w:p>
    <w:p w14:paraId="096E8A51" w14:textId="77777777" w:rsidR="00C95C77" w:rsidRPr="002A7150"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Behaviors may include </w:t>
      </w:r>
      <w:r>
        <w:rPr>
          <w:rFonts w:ascii="Arial" w:hAnsi="Arial" w:cs="Arial"/>
          <w:i/>
          <w:iCs/>
          <w:sz w:val="24"/>
          <w:szCs w:val="24"/>
        </w:rPr>
        <w:t>watching</w:t>
      </w:r>
      <w:r w:rsidRPr="002A7150">
        <w:rPr>
          <w:rFonts w:ascii="Arial" w:hAnsi="Arial" w:cs="Arial"/>
          <w:i/>
          <w:iCs/>
          <w:sz w:val="24"/>
          <w:szCs w:val="24"/>
        </w:rPr>
        <w:t xml:space="preserve"> a</w:t>
      </w:r>
      <w:r>
        <w:rPr>
          <w:rFonts w:ascii="Arial" w:hAnsi="Arial" w:cs="Arial"/>
          <w:i/>
          <w:iCs/>
          <w:sz w:val="24"/>
          <w:szCs w:val="24"/>
        </w:rPr>
        <w:t>nother</w:t>
      </w:r>
      <w:r w:rsidRPr="002A7150">
        <w:rPr>
          <w:rFonts w:ascii="Arial" w:hAnsi="Arial" w:cs="Arial"/>
          <w:i/>
          <w:iCs/>
          <w:sz w:val="24"/>
          <w:szCs w:val="24"/>
        </w:rPr>
        <w:t xml:space="preserve"> dog from a distance, hesitating on approach, avoidance or conflicted approach and avoidance, leaning or pulling away, </w:t>
      </w:r>
      <w:r>
        <w:rPr>
          <w:rFonts w:ascii="Arial" w:hAnsi="Arial" w:cs="Arial"/>
          <w:i/>
          <w:iCs/>
          <w:sz w:val="24"/>
          <w:szCs w:val="24"/>
        </w:rPr>
        <w:t xml:space="preserve">trembling, </w:t>
      </w:r>
      <w:r w:rsidRPr="002A7150">
        <w:rPr>
          <w:rFonts w:ascii="Arial" w:hAnsi="Arial" w:cs="Arial"/>
          <w:i/>
          <w:iCs/>
          <w:sz w:val="24"/>
          <w:szCs w:val="24"/>
        </w:rPr>
        <w:t>startling or flinching, pacing</w:t>
      </w:r>
      <w:r>
        <w:rPr>
          <w:rFonts w:ascii="Arial" w:hAnsi="Arial" w:cs="Arial"/>
          <w:i/>
          <w:iCs/>
          <w:sz w:val="24"/>
          <w:szCs w:val="24"/>
        </w:rPr>
        <w:t xml:space="preserve"> and/or </w:t>
      </w:r>
      <w:r w:rsidRPr="002A7150">
        <w:rPr>
          <w:rFonts w:ascii="Arial" w:hAnsi="Arial" w:cs="Arial"/>
          <w:i/>
          <w:iCs/>
          <w:sz w:val="24"/>
          <w:szCs w:val="24"/>
        </w:rPr>
        <w:t xml:space="preserve">becoming immobile. Examples of severe fear </w:t>
      </w:r>
      <w:r>
        <w:rPr>
          <w:rFonts w:ascii="Arial" w:hAnsi="Arial" w:cs="Arial"/>
          <w:i/>
          <w:iCs/>
          <w:sz w:val="24"/>
          <w:szCs w:val="24"/>
        </w:rPr>
        <w:t>include</w:t>
      </w:r>
      <w:r w:rsidRPr="002A7150">
        <w:rPr>
          <w:rFonts w:ascii="Arial" w:hAnsi="Arial" w:cs="Arial"/>
          <w:i/>
          <w:iCs/>
          <w:sz w:val="24"/>
          <w:szCs w:val="24"/>
        </w:rPr>
        <w:t xml:space="preserve"> fleeing, persistently seeking an escape, catatonia, losing control of </w:t>
      </w:r>
      <w:r>
        <w:rPr>
          <w:rFonts w:ascii="Arial" w:hAnsi="Arial" w:cs="Arial"/>
          <w:i/>
          <w:iCs/>
          <w:sz w:val="24"/>
          <w:szCs w:val="24"/>
        </w:rPr>
        <w:t xml:space="preserve">the </w:t>
      </w:r>
      <w:r w:rsidRPr="002A7150">
        <w:rPr>
          <w:rFonts w:ascii="Arial" w:hAnsi="Arial" w:cs="Arial"/>
          <w:i/>
          <w:iCs/>
          <w:sz w:val="24"/>
          <w:szCs w:val="24"/>
        </w:rPr>
        <w:t>bladder</w:t>
      </w:r>
      <w:r>
        <w:rPr>
          <w:rFonts w:ascii="Arial" w:hAnsi="Arial" w:cs="Arial"/>
          <w:i/>
          <w:iCs/>
          <w:sz w:val="24"/>
          <w:szCs w:val="24"/>
        </w:rPr>
        <w:t>/</w:t>
      </w:r>
      <w:r w:rsidRPr="002A7150">
        <w:rPr>
          <w:rFonts w:ascii="Arial" w:hAnsi="Arial" w:cs="Arial"/>
          <w:i/>
          <w:iCs/>
          <w:sz w:val="24"/>
          <w:szCs w:val="24"/>
        </w:rPr>
        <w:t xml:space="preserve">bowels </w:t>
      </w:r>
      <w:r>
        <w:rPr>
          <w:rFonts w:ascii="Arial" w:hAnsi="Arial" w:cs="Arial"/>
          <w:i/>
          <w:iCs/>
          <w:sz w:val="24"/>
          <w:szCs w:val="24"/>
        </w:rPr>
        <w:t>and</w:t>
      </w:r>
      <w:r w:rsidRPr="002A7150">
        <w:rPr>
          <w:rFonts w:ascii="Arial" w:hAnsi="Arial" w:cs="Arial"/>
          <w:i/>
          <w:iCs/>
          <w:sz w:val="24"/>
          <w:szCs w:val="24"/>
        </w:rPr>
        <w:t xml:space="preserve"> expressing </w:t>
      </w:r>
      <w:r>
        <w:rPr>
          <w:rFonts w:ascii="Arial" w:hAnsi="Arial" w:cs="Arial"/>
          <w:i/>
          <w:iCs/>
          <w:sz w:val="24"/>
          <w:szCs w:val="24"/>
        </w:rPr>
        <w:t xml:space="preserve">the </w:t>
      </w:r>
      <w:r w:rsidRPr="002A7150">
        <w:rPr>
          <w:rFonts w:ascii="Arial" w:hAnsi="Arial" w:cs="Arial"/>
          <w:i/>
          <w:iCs/>
          <w:sz w:val="24"/>
          <w:szCs w:val="24"/>
        </w:rPr>
        <w:t xml:space="preserve">anal glands. </w:t>
      </w:r>
    </w:p>
    <w:p w14:paraId="70BD0051" w14:textId="77777777" w:rsidR="00C95C77" w:rsidRPr="008B0238" w:rsidRDefault="00C95C77" w:rsidP="00C95C77">
      <w:pPr>
        <w:spacing w:after="140" w:line="240" w:lineRule="auto"/>
        <w:rPr>
          <w:rFonts w:ascii="Arial" w:hAnsi="Arial" w:cs="Arial"/>
          <w:sz w:val="24"/>
          <w:szCs w:val="24"/>
        </w:rPr>
      </w:pPr>
      <w:bookmarkStart w:id="5" w:name="_Hlk77671802"/>
      <w:r w:rsidRPr="6D1EE8D9">
        <w:rPr>
          <w:rFonts w:ascii="Arial" w:hAnsi="Arial" w:cs="Arial"/>
          <w:sz w:val="24"/>
          <w:szCs w:val="24"/>
          <w:u w:val="single"/>
        </w:rPr>
        <w:t>Arousal Toward People/Dogs (Specific to Kennel)</w:t>
      </w:r>
      <w:r w:rsidRPr="6D1EE8D9">
        <w:rPr>
          <w:rFonts w:ascii="Arial" w:hAnsi="Arial" w:cs="Arial"/>
          <w:sz w:val="24"/>
          <w:szCs w:val="24"/>
        </w:rPr>
        <w:t xml:space="preserve">: barking, charging, lunging and/or growling at people and/or dogs when in a kennel </w:t>
      </w:r>
    </w:p>
    <w:p w14:paraId="1DC21ACA"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lastRenderedPageBreak/>
        <w:t xml:space="preserve">Dog is </w:t>
      </w:r>
      <w:r>
        <w:rPr>
          <w:rFonts w:ascii="Arial" w:hAnsi="Arial" w:cs="Arial"/>
          <w:i/>
          <w:iCs/>
          <w:sz w:val="24"/>
          <w:szCs w:val="24"/>
        </w:rPr>
        <w:t xml:space="preserve">immediately and </w:t>
      </w:r>
      <w:r w:rsidRPr="002A7150">
        <w:rPr>
          <w:rFonts w:ascii="Arial" w:hAnsi="Arial" w:cs="Arial"/>
          <w:i/>
          <w:iCs/>
          <w:sz w:val="24"/>
          <w:szCs w:val="24"/>
        </w:rPr>
        <w:t>consistently friendly, neutral</w:t>
      </w:r>
      <w:r>
        <w:rPr>
          <w:rFonts w:ascii="Arial" w:hAnsi="Arial" w:cs="Arial"/>
          <w:i/>
          <w:iCs/>
          <w:sz w:val="24"/>
          <w:szCs w:val="24"/>
        </w:rPr>
        <w:t>,</w:t>
      </w:r>
      <w:r w:rsidRPr="002A7150">
        <w:rPr>
          <w:rFonts w:ascii="Arial" w:hAnsi="Arial" w:cs="Arial"/>
          <w:i/>
          <w:iCs/>
          <w:sz w:val="24"/>
          <w:szCs w:val="24"/>
        </w:rPr>
        <w:t xml:space="preserve"> or mildly fearful with people/dogs </w:t>
      </w:r>
      <w:r>
        <w:rPr>
          <w:rFonts w:ascii="Arial" w:hAnsi="Arial" w:cs="Arial"/>
          <w:i/>
          <w:iCs/>
          <w:sz w:val="24"/>
          <w:szCs w:val="24"/>
        </w:rPr>
        <w:t xml:space="preserve">when the kennel door opens and </w:t>
      </w:r>
      <w:r w:rsidRPr="002A7150">
        <w:rPr>
          <w:rFonts w:ascii="Arial" w:hAnsi="Arial" w:cs="Arial"/>
          <w:i/>
          <w:iCs/>
          <w:sz w:val="24"/>
          <w:szCs w:val="24"/>
        </w:rPr>
        <w:t xml:space="preserve">outside of the kennel. </w:t>
      </w:r>
      <w:r>
        <w:rPr>
          <w:rFonts w:ascii="Arial" w:hAnsi="Arial" w:cs="Arial"/>
          <w:i/>
          <w:iCs/>
          <w:sz w:val="24"/>
          <w:szCs w:val="24"/>
        </w:rPr>
        <w:t>This problem appears to be</w:t>
      </w:r>
      <w:r w:rsidRPr="002A7150">
        <w:rPr>
          <w:rFonts w:ascii="Arial" w:hAnsi="Arial" w:cs="Arial"/>
          <w:i/>
          <w:iCs/>
          <w:sz w:val="24"/>
          <w:szCs w:val="24"/>
        </w:rPr>
        <w:t xml:space="preserve"> specific to the shelter situation.</w:t>
      </w:r>
      <w:r>
        <w:rPr>
          <w:rFonts w:ascii="Arial" w:hAnsi="Arial" w:cs="Arial"/>
          <w:i/>
          <w:iCs/>
          <w:sz w:val="24"/>
          <w:szCs w:val="24"/>
        </w:rPr>
        <w:t xml:space="preserve"> Examples of </w:t>
      </w:r>
      <w:r w:rsidRPr="005D6B3D">
        <w:rPr>
          <w:rFonts w:ascii="Arial" w:hAnsi="Arial" w:cs="Arial"/>
          <w:i/>
          <w:iCs/>
          <w:sz w:val="24"/>
          <w:szCs w:val="24"/>
        </w:rPr>
        <w:t>severe may include suffering from exhaustion, heat stress, illness from fatigue, repeatedly harming itself, persistently on alert, bites bars or bites anything inserted into kennel, poor QoL</w:t>
      </w:r>
      <w:r>
        <w:rPr>
          <w:rFonts w:ascii="Arial" w:hAnsi="Arial" w:cs="Arial"/>
          <w:i/>
          <w:iCs/>
          <w:sz w:val="24"/>
          <w:szCs w:val="24"/>
        </w:rPr>
        <w:t>.</w:t>
      </w:r>
    </w:p>
    <w:p w14:paraId="3A8A787F"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Arousal in Kennel/Shelter Stress</w:t>
      </w:r>
      <w:r w:rsidRPr="698BA1E6">
        <w:rPr>
          <w:rFonts w:ascii="Arial" w:hAnsi="Arial" w:cs="Arial"/>
          <w:sz w:val="24"/>
          <w:szCs w:val="24"/>
        </w:rPr>
        <w:t xml:space="preserve">: </w:t>
      </w:r>
      <w:r>
        <w:rPr>
          <w:rFonts w:ascii="Arial" w:hAnsi="Arial" w:cs="Arial"/>
          <w:sz w:val="24"/>
          <w:szCs w:val="24"/>
        </w:rPr>
        <w:t>s</w:t>
      </w:r>
      <w:r w:rsidRPr="698BA1E6">
        <w:rPr>
          <w:rFonts w:ascii="Arial" w:hAnsi="Arial" w:cs="Arial"/>
          <w:sz w:val="24"/>
          <w:szCs w:val="24"/>
        </w:rPr>
        <w:t xml:space="preserve">pinning, circling, pacing, barking, </w:t>
      </w:r>
      <w:r>
        <w:rPr>
          <w:rFonts w:ascii="Arial" w:hAnsi="Arial" w:cs="Arial"/>
          <w:sz w:val="24"/>
          <w:szCs w:val="24"/>
        </w:rPr>
        <w:t>jumping, etc. that occurs when in a kennel</w:t>
      </w:r>
    </w:p>
    <w:p w14:paraId="6D3D740E" w14:textId="77777777" w:rsidR="00C95C77" w:rsidRPr="008B0238" w:rsidRDefault="00C95C77" w:rsidP="00C95C77">
      <w:pPr>
        <w:spacing w:after="140" w:line="240" w:lineRule="auto"/>
        <w:rPr>
          <w:rFonts w:ascii="Arial" w:hAnsi="Arial" w:cs="Arial"/>
          <w:i/>
          <w:iCs/>
          <w:sz w:val="24"/>
          <w:szCs w:val="24"/>
        </w:rPr>
      </w:pPr>
      <w:r>
        <w:rPr>
          <w:rFonts w:ascii="Arial" w:hAnsi="Arial" w:cs="Arial"/>
          <w:i/>
          <w:iCs/>
          <w:sz w:val="24"/>
          <w:szCs w:val="24"/>
        </w:rPr>
        <w:t>Behaviors</w:t>
      </w:r>
      <w:r w:rsidRPr="002A7150">
        <w:rPr>
          <w:rFonts w:ascii="Arial" w:hAnsi="Arial" w:cs="Arial"/>
          <w:i/>
          <w:iCs/>
          <w:sz w:val="24"/>
          <w:szCs w:val="24"/>
        </w:rPr>
        <w:t xml:space="preserve"> are often accompanied by heavy panting and an inability to rest. </w:t>
      </w:r>
      <w:r>
        <w:rPr>
          <w:rFonts w:ascii="Arial" w:hAnsi="Arial" w:cs="Arial"/>
          <w:i/>
          <w:iCs/>
          <w:sz w:val="24"/>
          <w:szCs w:val="24"/>
        </w:rPr>
        <w:t>The dog m</w:t>
      </w:r>
      <w:r w:rsidRPr="002A7150">
        <w:rPr>
          <w:rFonts w:ascii="Arial" w:hAnsi="Arial" w:cs="Arial"/>
          <w:i/>
          <w:iCs/>
          <w:sz w:val="24"/>
          <w:szCs w:val="24"/>
        </w:rPr>
        <w:t>ay engage in self-injurious behavior, such as bar or metal bowl biting. Behavior</w:t>
      </w:r>
      <w:r>
        <w:rPr>
          <w:rFonts w:ascii="Arial" w:hAnsi="Arial" w:cs="Arial"/>
          <w:i/>
          <w:iCs/>
          <w:sz w:val="24"/>
          <w:szCs w:val="24"/>
        </w:rPr>
        <w:t>s</w:t>
      </w:r>
      <w:r w:rsidRPr="002A7150">
        <w:rPr>
          <w:rFonts w:ascii="Arial" w:hAnsi="Arial" w:cs="Arial"/>
          <w:i/>
          <w:iCs/>
          <w:sz w:val="24"/>
          <w:szCs w:val="24"/>
        </w:rPr>
        <w:t xml:space="preserve"> </w:t>
      </w:r>
      <w:r>
        <w:rPr>
          <w:rFonts w:ascii="Arial" w:hAnsi="Arial" w:cs="Arial"/>
          <w:i/>
          <w:iCs/>
          <w:sz w:val="24"/>
          <w:szCs w:val="24"/>
        </w:rPr>
        <w:t>are</w:t>
      </w:r>
      <w:r w:rsidRPr="002A7150">
        <w:rPr>
          <w:rFonts w:ascii="Arial" w:hAnsi="Arial" w:cs="Arial"/>
          <w:i/>
          <w:iCs/>
          <w:sz w:val="24"/>
          <w:szCs w:val="24"/>
        </w:rPr>
        <w:t xml:space="preserve"> triggered by specific stimuli, such as people or dogs walking by, meal or play times, etc.</w:t>
      </w:r>
      <w:r>
        <w:rPr>
          <w:rFonts w:ascii="Arial" w:hAnsi="Arial" w:cs="Arial"/>
          <w:i/>
          <w:iCs/>
          <w:sz w:val="24"/>
          <w:szCs w:val="24"/>
        </w:rPr>
        <w:t>,</w:t>
      </w:r>
      <w:r w:rsidRPr="002A7150">
        <w:rPr>
          <w:rFonts w:ascii="Arial" w:hAnsi="Arial" w:cs="Arial"/>
          <w:i/>
          <w:iCs/>
          <w:sz w:val="24"/>
          <w:szCs w:val="24"/>
        </w:rPr>
        <w:t xml:space="preserve"> and </w:t>
      </w:r>
      <w:r>
        <w:rPr>
          <w:rFonts w:ascii="Arial" w:hAnsi="Arial" w:cs="Arial"/>
          <w:i/>
          <w:iCs/>
          <w:sz w:val="24"/>
          <w:szCs w:val="24"/>
        </w:rPr>
        <w:t>appear</w:t>
      </w:r>
      <w:r w:rsidRPr="002A7150">
        <w:rPr>
          <w:rFonts w:ascii="Arial" w:hAnsi="Arial" w:cs="Arial"/>
          <w:i/>
          <w:iCs/>
          <w:sz w:val="24"/>
          <w:szCs w:val="24"/>
        </w:rPr>
        <w:t xml:space="preserve"> specific to the shelter environment</w:t>
      </w:r>
      <w:r w:rsidRPr="005D6B3D">
        <w:rPr>
          <w:rFonts w:ascii="Arial" w:hAnsi="Arial" w:cs="Arial"/>
          <w:i/>
          <w:iCs/>
          <w:sz w:val="24"/>
          <w:szCs w:val="24"/>
        </w:rPr>
        <w:t>. Examples of severe may include suffering from exhaustion, heat stress, illness from fatigue, repeatedly harming itself, poor QoL.</w:t>
      </w:r>
    </w:p>
    <w:bookmarkEnd w:id="5"/>
    <w:p w14:paraId="699A27B5"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Arousal Out of Kennel/Jumping, Mouthing</w:t>
      </w:r>
      <w:r w:rsidRPr="698BA1E6">
        <w:rPr>
          <w:rFonts w:ascii="Arial" w:hAnsi="Arial" w:cs="Arial"/>
          <w:sz w:val="24"/>
          <w:szCs w:val="24"/>
        </w:rPr>
        <w:t xml:space="preserve">: </w:t>
      </w:r>
      <w:r>
        <w:rPr>
          <w:rFonts w:ascii="Arial" w:hAnsi="Arial" w:cs="Arial"/>
          <w:sz w:val="24"/>
          <w:szCs w:val="24"/>
        </w:rPr>
        <w:t xml:space="preserve">pulling or jumping up </w:t>
      </w:r>
      <w:r w:rsidRPr="698BA1E6">
        <w:rPr>
          <w:rFonts w:ascii="Arial" w:hAnsi="Arial" w:cs="Arial"/>
          <w:sz w:val="24"/>
          <w:szCs w:val="24"/>
        </w:rPr>
        <w:t>wildly, leap</w:t>
      </w:r>
      <w:r>
        <w:rPr>
          <w:rFonts w:ascii="Arial" w:hAnsi="Arial" w:cs="Arial"/>
          <w:sz w:val="24"/>
          <w:szCs w:val="24"/>
        </w:rPr>
        <w:t>ing</w:t>
      </w:r>
      <w:r w:rsidRPr="698BA1E6">
        <w:rPr>
          <w:rFonts w:ascii="Arial" w:hAnsi="Arial" w:cs="Arial"/>
          <w:sz w:val="24"/>
          <w:szCs w:val="24"/>
        </w:rPr>
        <w:t xml:space="preserve"> on things, grab</w:t>
      </w:r>
      <w:r>
        <w:rPr>
          <w:rFonts w:ascii="Arial" w:hAnsi="Arial" w:cs="Arial"/>
          <w:sz w:val="24"/>
          <w:szCs w:val="24"/>
        </w:rPr>
        <w:t>bing</w:t>
      </w:r>
      <w:r w:rsidRPr="698BA1E6">
        <w:rPr>
          <w:rFonts w:ascii="Arial" w:hAnsi="Arial" w:cs="Arial"/>
          <w:sz w:val="24"/>
          <w:szCs w:val="24"/>
        </w:rPr>
        <w:t xml:space="preserve"> objects, tear</w:t>
      </w:r>
      <w:r>
        <w:rPr>
          <w:rFonts w:ascii="Arial" w:hAnsi="Arial" w:cs="Arial"/>
          <w:sz w:val="24"/>
          <w:szCs w:val="24"/>
        </w:rPr>
        <w:t>ing</w:t>
      </w:r>
      <w:r w:rsidRPr="698BA1E6">
        <w:rPr>
          <w:rFonts w:ascii="Arial" w:hAnsi="Arial" w:cs="Arial"/>
          <w:sz w:val="24"/>
          <w:szCs w:val="24"/>
        </w:rPr>
        <w:t xml:space="preserve"> clothing, mount</w:t>
      </w:r>
      <w:r>
        <w:rPr>
          <w:rFonts w:ascii="Arial" w:hAnsi="Arial" w:cs="Arial"/>
          <w:sz w:val="24"/>
          <w:szCs w:val="24"/>
        </w:rPr>
        <w:t>ing</w:t>
      </w:r>
      <w:r w:rsidRPr="698BA1E6">
        <w:rPr>
          <w:rFonts w:ascii="Arial" w:hAnsi="Arial" w:cs="Arial"/>
          <w:sz w:val="24"/>
          <w:szCs w:val="24"/>
        </w:rPr>
        <w:t xml:space="preserve"> and/or jump</w:t>
      </w:r>
      <w:r>
        <w:rPr>
          <w:rFonts w:ascii="Arial" w:hAnsi="Arial" w:cs="Arial"/>
          <w:sz w:val="24"/>
          <w:szCs w:val="24"/>
        </w:rPr>
        <w:t>ing</w:t>
      </w:r>
      <w:r w:rsidRPr="698BA1E6">
        <w:rPr>
          <w:rFonts w:ascii="Arial" w:hAnsi="Arial" w:cs="Arial"/>
          <w:sz w:val="24"/>
          <w:szCs w:val="24"/>
        </w:rPr>
        <w:t xml:space="preserve"> on</w:t>
      </w:r>
      <w:r>
        <w:rPr>
          <w:rFonts w:ascii="Arial" w:hAnsi="Arial" w:cs="Arial"/>
          <w:sz w:val="24"/>
          <w:szCs w:val="24"/>
        </w:rPr>
        <w:t xml:space="preserve"> people, mouthing people,</w:t>
      </w:r>
      <w:r w:rsidRPr="698BA1E6">
        <w:rPr>
          <w:rFonts w:ascii="Arial" w:hAnsi="Arial" w:cs="Arial"/>
          <w:sz w:val="24"/>
          <w:szCs w:val="24"/>
        </w:rPr>
        <w:t xml:space="preserve"> etc. </w:t>
      </w:r>
    </w:p>
    <w:p w14:paraId="59F236E0" w14:textId="77777777" w:rsidR="00C95C77" w:rsidRPr="008B0238" w:rsidRDefault="00C95C77" w:rsidP="00C95C77">
      <w:pPr>
        <w:spacing w:after="140" w:line="240" w:lineRule="auto"/>
        <w:rPr>
          <w:rFonts w:ascii="Arial" w:hAnsi="Arial" w:cs="Arial"/>
          <w:i/>
          <w:iCs/>
          <w:sz w:val="24"/>
          <w:szCs w:val="24"/>
        </w:rPr>
      </w:pPr>
      <w:r w:rsidRPr="1AEB9A5E">
        <w:rPr>
          <w:rFonts w:ascii="Arial" w:hAnsi="Arial" w:cs="Arial"/>
          <w:i/>
          <w:iCs/>
          <w:sz w:val="24"/>
          <w:szCs w:val="24"/>
        </w:rPr>
        <w:t xml:space="preserve">Examples of severe may include grabbing objects or people and refusing to let go and/or shaking them, jumping up to </w:t>
      </w:r>
      <w:proofErr w:type="gramStart"/>
      <w:r w:rsidRPr="1AEB9A5E">
        <w:rPr>
          <w:rFonts w:ascii="Arial" w:hAnsi="Arial" w:cs="Arial"/>
          <w:i/>
          <w:iCs/>
          <w:sz w:val="24"/>
          <w:szCs w:val="24"/>
        </w:rPr>
        <w:t>make contact with</w:t>
      </w:r>
      <w:proofErr w:type="gramEnd"/>
      <w:r w:rsidRPr="1AEB9A5E">
        <w:rPr>
          <w:rFonts w:ascii="Arial" w:hAnsi="Arial" w:cs="Arial"/>
          <w:i/>
          <w:iCs/>
          <w:sz w:val="24"/>
          <w:szCs w:val="24"/>
        </w:rPr>
        <w:t xml:space="preserve"> faces, and mouthing hard enough to cause injury. Behaviors may or may not be specific to the shelter environment.</w:t>
      </w:r>
    </w:p>
    <w:p w14:paraId="3C300D56" w14:textId="77777777" w:rsidR="00C95C77" w:rsidRPr="008B0238" w:rsidRDefault="00C95C77" w:rsidP="00C95C77">
      <w:pPr>
        <w:spacing w:after="140" w:line="240" w:lineRule="auto"/>
        <w:rPr>
          <w:rFonts w:ascii="Arial" w:hAnsi="Arial" w:cs="Arial"/>
          <w:sz w:val="24"/>
          <w:szCs w:val="24"/>
        </w:rPr>
      </w:pPr>
      <w:bookmarkStart w:id="6" w:name="_Hlk77671848"/>
      <w:r w:rsidRPr="6D1EE8D9">
        <w:rPr>
          <w:rFonts w:ascii="Arial" w:hAnsi="Arial" w:cs="Arial"/>
          <w:sz w:val="24"/>
          <w:szCs w:val="24"/>
          <w:u w:val="single"/>
        </w:rPr>
        <w:t>Arousal On-Leash (People)</w:t>
      </w:r>
      <w:r w:rsidRPr="6D1EE8D9">
        <w:rPr>
          <w:rFonts w:ascii="Arial" w:hAnsi="Arial" w:cs="Arial"/>
          <w:sz w:val="24"/>
          <w:szCs w:val="24"/>
        </w:rPr>
        <w:t xml:space="preserve">: barking and pulling or lunging toward people only while leashed </w:t>
      </w:r>
    </w:p>
    <w:p w14:paraId="1A7C6D8B" w14:textId="77777777" w:rsidR="00C95C77" w:rsidRPr="008B0238" w:rsidRDefault="00C95C77" w:rsidP="00C95C77">
      <w:pPr>
        <w:spacing w:after="140" w:line="240" w:lineRule="auto"/>
        <w:rPr>
          <w:rFonts w:ascii="Arial" w:hAnsi="Arial" w:cs="Arial"/>
          <w:i/>
          <w:iCs/>
          <w:sz w:val="24"/>
          <w:szCs w:val="24"/>
        </w:rPr>
      </w:pPr>
      <w:r w:rsidRPr="1AEB9A5E">
        <w:rPr>
          <w:rFonts w:ascii="Arial" w:hAnsi="Arial" w:cs="Arial"/>
          <w:i/>
          <w:iCs/>
          <w:sz w:val="24"/>
          <w:szCs w:val="24"/>
        </w:rPr>
        <w:t>The dog may be stationary or moving. In all other circumstances, the dog is consistently friendly, neutral, or mildly fearful toward people. Behaviors may or may not be specific to the shelter environment. Examples of severe may include uninterruptable, uncontrollable, lunges to the extent of falling over backward, pulls handler down, bites or tries to bite the person, inability to calm after person disappears, reacts from a great distance.</w:t>
      </w:r>
    </w:p>
    <w:p w14:paraId="3283240C" w14:textId="77777777" w:rsidR="00C95C77" w:rsidRPr="008B0238" w:rsidRDefault="00C95C77" w:rsidP="00C95C77">
      <w:pPr>
        <w:spacing w:after="140" w:line="240" w:lineRule="auto"/>
        <w:rPr>
          <w:rFonts w:ascii="Arial" w:hAnsi="Arial" w:cs="Arial"/>
          <w:sz w:val="24"/>
          <w:szCs w:val="24"/>
        </w:rPr>
      </w:pPr>
      <w:r w:rsidRPr="6D1EE8D9">
        <w:rPr>
          <w:rFonts w:ascii="Arial" w:hAnsi="Arial" w:cs="Arial"/>
          <w:sz w:val="24"/>
          <w:szCs w:val="24"/>
          <w:u w:val="single"/>
        </w:rPr>
        <w:t>Arousal On-Leash (Dogs/Moving Things)</w:t>
      </w:r>
      <w:r w:rsidRPr="6D1EE8D9">
        <w:rPr>
          <w:rFonts w:ascii="Arial" w:hAnsi="Arial" w:cs="Arial"/>
          <w:sz w:val="24"/>
          <w:szCs w:val="24"/>
        </w:rPr>
        <w:t>: barking and pulling or lunging toward dogs and/or things with wheels, such as scooters, strollers, bicycles, and skateboards, while leashed</w:t>
      </w:r>
    </w:p>
    <w:p w14:paraId="6C0A9CD3" w14:textId="77777777" w:rsidR="00C95C77" w:rsidRDefault="00C95C77" w:rsidP="00C95C77">
      <w:pPr>
        <w:spacing w:after="140" w:line="240" w:lineRule="auto"/>
        <w:rPr>
          <w:rFonts w:ascii="Arial" w:hAnsi="Arial" w:cs="Arial"/>
          <w:i/>
          <w:iCs/>
          <w:sz w:val="24"/>
          <w:szCs w:val="24"/>
        </w:rPr>
      </w:pPr>
      <w:r w:rsidRPr="1AEB9A5E">
        <w:rPr>
          <w:rFonts w:ascii="Arial" w:hAnsi="Arial" w:cs="Arial"/>
          <w:i/>
          <w:iCs/>
          <w:sz w:val="24"/>
          <w:szCs w:val="24"/>
        </w:rPr>
        <w:t>The dog may be stationary or moving. In all other circumstances, the dog is consistently friendly, neutral, or mildly fearful toward dogs and people. Behaviors may or may not be specific to the shelter environment. Examples of severe may include uninterruptable, uncontrollable, lunges to the extent of falling over backward, pulls handler down, bites or tries to bite the target, inability to calm after the dog or moving thing disappears, reacts from a great distance.</w:t>
      </w:r>
    </w:p>
    <w:p w14:paraId="6E2F3AE4" w14:textId="77777777" w:rsidR="00C95C77" w:rsidRDefault="00C95C77" w:rsidP="00C95C77">
      <w:pPr>
        <w:spacing w:after="140" w:line="240" w:lineRule="auto"/>
        <w:rPr>
          <w:rFonts w:ascii="Arial" w:hAnsi="Arial" w:cs="Arial"/>
          <w:sz w:val="24"/>
          <w:szCs w:val="24"/>
        </w:rPr>
      </w:pPr>
      <w:r w:rsidRPr="002C7E59">
        <w:rPr>
          <w:rFonts w:ascii="Arial" w:hAnsi="Arial" w:cs="Arial"/>
          <w:sz w:val="24"/>
          <w:szCs w:val="24"/>
          <w:u w:val="single"/>
        </w:rPr>
        <w:t>Arousal During Play with Dogs</w:t>
      </w:r>
      <w:r>
        <w:rPr>
          <w:rFonts w:ascii="Arial" w:hAnsi="Arial" w:cs="Arial"/>
          <w:sz w:val="24"/>
          <w:szCs w:val="24"/>
        </w:rPr>
        <w:t>: rambunctious, intense play with other dogs, often escalating the longer the play session</w:t>
      </w:r>
    </w:p>
    <w:p w14:paraId="24F340EE" w14:textId="77777777" w:rsidR="00C95C77" w:rsidRPr="002C7E59" w:rsidRDefault="00C95C77" w:rsidP="00C95C77">
      <w:pPr>
        <w:spacing w:after="140" w:line="240" w:lineRule="auto"/>
        <w:rPr>
          <w:rFonts w:ascii="Arial" w:hAnsi="Arial" w:cs="Arial"/>
          <w:i/>
          <w:iCs/>
          <w:sz w:val="24"/>
          <w:szCs w:val="24"/>
        </w:rPr>
      </w:pPr>
      <w:r>
        <w:rPr>
          <w:rFonts w:ascii="Arial" w:hAnsi="Arial" w:cs="Arial"/>
          <w:i/>
          <w:iCs/>
          <w:sz w:val="24"/>
          <w:szCs w:val="24"/>
        </w:rPr>
        <w:t xml:space="preserve">Behaviors include rough-and-tumble, vertical boxing and/or chase play. Examples of mild may include rough-and-tumble play that becomes increasingly rough with compatible partners, but the dog modulates its behavior depending upon the reactions </w:t>
      </w:r>
      <w:r>
        <w:rPr>
          <w:rFonts w:ascii="Arial" w:hAnsi="Arial" w:cs="Arial"/>
          <w:i/>
          <w:iCs/>
          <w:sz w:val="24"/>
          <w:szCs w:val="24"/>
        </w:rPr>
        <w:lastRenderedPageBreak/>
        <w:t xml:space="preserve">of other dogs and responds appropriately to human or dog corrections. Examples of moderate may include persistent rough-and-tumble play with dogs that try to avoid them; relentless chase in which the dog delivers occasional inhibited bites to the dog being chased; however, the dog can be interrupted by humans during play and, even without interruption, will lose interest in unwilling playmates. Examples of severe may include persistent rough-and-tumble play to the degree that other dogs respond defensively; relentless chase in which the dog delivers bites that cause pain or injury, grabbing and holding other dogs’ collars or skin without immediate release; the dog is not responsive to being interrupted by humans or to corrections from other dogs. </w:t>
      </w:r>
    </w:p>
    <w:p w14:paraId="230EA6EE" w14:textId="77777777" w:rsidR="00C95C77" w:rsidRDefault="00C95C77" w:rsidP="00C95C77">
      <w:pPr>
        <w:spacing w:after="140" w:line="240" w:lineRule="auto"/>
        <w:rPr>
          <w:rFonts w:ascii="Arial" w:hAnsi="Arial" w:cs="Arial"/>
          <w:sz w:val="24"/>
          <w:szCs w:val="24"/>
        </w:rPr>
      </w:pPr>
      <w:r w:rsidRPr="00557FB7">
        <w:rPr>
          <w:rFonts w:ascii="Arial" w:hAnsi="Arial" w:cs="Arial"/>
          <w:sz w:val="24"/>
          <w:szCs w:val="24"/>
          <w:u w:val="single"/>
        </w:rPr>
        <w:t>Nuisance Barking</w:t>
      </w:r>
      <w:r>
        <w:rPr>
          <w:rFonts w:ascii="Arial" w:hAnsi="Arial" w:cs="Arial"/>
          <w:sz w:val="24"/>
          <w:szCs w:val="24"/>
        </w:rPr>
        <w:t>: a very low threshold for barking; the barking is not believed to be specific to the shelter environment</w:t>
      </w:r>
    </w:p>
    <w:p w14:paraId="0426C258" w14:textId="77777777" w:rsidR="00C95C77" w:rsidRPr="002A7150"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The dog barks when excited, barks when stimulated by sights and sounds in the environment, barks for attention, </w:t>
      </w:r>
      <w:r>
        <w:rPr>
          <w:rFonts w:ascii="Arial" w:hAnsi="Arial" w:cs="Arial"/>
          <w:i/>
          <w:iCs/>
          <w:sz w:val="24"/>
          <w:szCs w:val="24"/>
        </w:rPr>
        <w:t xml:space="preserve">barks for no apparent reason, </w:t>
      </w:r>
      <w:r w:rsidRPr="002A7150">
        <w:rPr>
          <w:rFonts w:ascii="Arial" w:hAnsi="Arial" w:cs="Arial"/>
          <w:i/>
          <w:iCs/>
          <w:sz w:val="24"/>
          <w:szCs w:val="24"/>
        </w:rPr>
        <w:t>e</w:t>
      </w:r>
      <w:r w:rsidRPr="005D6B3D">
        <w:rPr>
          <w:rFonts w:ascii="Arial" w:hAnsi="Arial" w:cs="Arial"/>
          <w:i/>
          <w:iCs/>
          <w:sz w:val="24"/>
          <w:szCs w:val="24"/>
        </w:rPr>
        <w:t>tc. Examples of severe may include uninterruptable and pervasive, persistently on alert.</w:t>
      </w:r>
    </w:p>
    <w:p w14:paraId="5DFA6130" w14:textId="77777777" w:rsidR="00C95C77" w:rsidRDefault="00C95C77" w:rsidP="00C95C77">
      <w:pPr>
        <w:spacing w:after="140" w:line="240" w:lineRule="auto"/>
        <w:rPr>
          <w:rFonts w:ascii="Arial" w:hAnsi="Arial" w:cs="Arial"/>
          <w:sz w:val="24"/>
          <w:szCs w:val="24"/>
        </w:rPr>
      </w:pPr>
      <w:r w:rsidRPr="00557FB7">
        <w:rPr>
          <w:rFonts w:ascii="Arial" w:hAnsi="Arial" w:cs="Arial"/>
          <w:sz w:val="24"/>
          <w:szCs w:val="24"/>
          <w:u w:val="single"/>
        </w:rPr>
        <w:t>Separation Anxiety</w:t>
      </w:r>
      <w:r>
        <w:rPr>
          <w:rFonts w:ascii="Arial" w:hAnsi="Arial" w:cs="Arial"/>
          <w:sz w:val="24"/>
          <w:szCs w:val="24"/>
        </w:rPr>
        <w:t>: distress when left alone, either when isolated from people or from a specific person</w:t>
      </w:r>
    </w:p>
    <w:p w14:paraId="696F699E" w14:textId="77777777" w:rsidR="00C95C77" w:rsidRPr="002A7150"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Behaviors may include barking, howling, house soiling, </w:t>
      </w:r>
      <w:r>
        <w:rPr>
          <w:rFonts w:ascii="Arial" w:hAnsi="Arial" w:cs="Arial"/>
          <w:i/>
          <w:iCs/>
          <w:sz w:val="24"/>
          <w:szCs w:val="24"/>
        </w:rPr>
        <w:t xml:space="preserve">panting, repetitive movement, anorexia (only when alone), </w:t>
      </w:r>
      <w:r w:rsidRPr="002A7150">
        <w:rPr>
          <w:rFonts w:ascii="Arial" w:hAnsi="Arial" w:cs="Arial"/>
          <w:i/>
          <w:iCs/>
          <w:sz w:val="24"/>
          <w:szCs w:val="24"/>
        </w:rPr>
        <w:t>destruction</w:t>
      </w:r>
      <w:r>
        <w:rPr>
          <w:rFonts w:ascii="Arial" w:hAnsi="Arial" w:cs="Arial"/>
          <w:i/>
          <w:iCs/>
          <w:sz w:val="24"/>
          <w:szCs w:val="24"/>
        </w:rPr>
        <w:t xml:space="preserve"> and/or </w:t>
      </w:r>
      <w:r w:rsidRPr="002A7150">
        <w:rPr>
          <w:rFonts w:ascii="Arial" w:hAnsi="Arial" w:cs="Arial"/>
          <w:i/>
          <w:iCs/>
          <w:sz w:val="24"/>
          <w:szCs w:val="24"/>
        </w:rPr>
        <w:t>escaping.</w:t>
      </w:r>
      <w:r>
        <w:rPr>
          <w:rFonts w:ascii="Arial" w:hAnsi="Arial" w:cs="Arial"/>
          <w:i/>
          <w:iCs/>
          <w:sz w:val="24"/>
          <w:szCs w:val="24"/>
        </w:rPr>
        <w:t xml:space="preserve"> </w:t>
      </w:r>
      <w:r w:rsidRPr="005D6B3D">
        <w:rPr>
          <w:rFonts w:ascii="Arial" w:hAnsi="Arial" w:cs="Arial"/>
          <w:i/>
          <w:iCs/>
          <w:sz w:val="24"/>
          <w:szCs w:val="24"/>
        </w:rPr>
        <w:t>Examples of severe may includ</w:t>
      </w:r>
      <w:r>
        <w:rPr>
          <w:rFonts w:ascii="Arial" w:hAnsi="Arial" w:cs="Arial"/>
          <w:i/>
          <w:iCs/>
          <w:sz w:val="24"/>
          <w:szCs w:val="24"/>
        </w:rPr>
        <w:t>e</w:t>
      </w:r>
      <w:r w:rsidRPr="005D6B3D">
        <w:rPr>
          <w:rFonts w:ascii="Arial" w:hAnsi="Arial" w:cs="Arial"/>
          <w:i/>
          <w:iCs/>
          <w:sz w:val="24"/>
          <w:szCs w:val="24"/>
        </w:rPr>
        <w:t xml:space="preserve"> harms itself in attempts to escape, can’t be contained, excessive destruction, incessant barking/howling, separation-induced diarrhea, repetitive behavior to the point of injury or illness, poor QoL.</w:t>
      </w:r>
    </w:p>
    <w:p w14:paraId="7233C3E9" w14:textId="77777777" w:rsidR="00C95C77" w:rsidRDefault="00C95C77" w:rsidP="00C95C77">
      <w:pPr>
        <w:spacing w:after="140" w:line="240" w:lineRule="auto"/>
        <w:rPr>
          <w:rFonts w:ascii="Arial" w:hAnsi="Arial" w:cs="Arial"/>
          <w:sz w:val="24"/>
          <w:szCs w:val="24"/>
        </w:rPr>
      </w:pPr>
      <w:r w:rsidRPr="00557FB7">
        <w:rPr>
          <w:rFonts w:ascii="Arial" w:hAnsi="Arial" w:cs="Arial"/>
          <w:sz w:val="24"/>
          <w:szCs w:val="24"/>
          <w:u w:val="single"/>
        </w:rPr>
        <w:t>Chronic House Soiling</w:t>
      </w:r>
      <w:r>
        <w:rPr>
          <w:rFonts w:ascii="Arial" w:hAnsi="Arial" w:cs="Arial"/>
          <w:sz w:val="24"/>
          <w:szCs w:val="24"/>
        </w:rPr>
        <w:t xml:space="preserve">: persistently eliminating indoors, despite housetraining efforts </w:t>
      </w:r>
    </w:p>
    <w:p w14:paraId="46EFC8F7" w14:textId="77777777" w:rsidR="00C95C77" w:rsidRPr="002A7150" w:rsidRDefault="00C95C77" w:rsidP="00C95C77">
      <w:pPr>
        <w:spacing w:after="140" w:line="240" w:lineRule="auto"/>
        <w:rPr>
          <w:rFonts w:ascii="Arial" w:hAnsi="Arial" w:cs="Arial"/>
          <w:i/>
          <w:iCs/>
          <w:sz w:val="24"/>
          <w:szCs w:val="24"/>
        </w:rPr>
      </w:pPr>
      <w:r w:rsidRPr="002A7150">
        <w:rPr>
          <w:rFonts w:ascii="Arial" w:hAnsi="Arial" w:cs="Arial"/>
          <w:i/>
          <w:iCs/>
          <w:sz w:val="24"/>
          <w:szCs w:val="24"/>
        </w:rPr>
        <w:t>The dog may eliminate both indoors and outdoors or refuse to eliminate outdoors altogether.</w:t>
      </w:r>
      <w:r w:rsidRPr="005D6B3D">
        <w:rPr>
          <w:rFonts w:ascii="Arial" w:hAnsi="Arial" w:cs="Arial"/>
          <w:i/>
          <w:iCs/>
          <w:sz w:val="24"/>
          <w:szCs w:val="24"/>
        </w:rPr>
        <w:t xml:space="preserve"> Examples of severe may include so persistent indoors that dog must spend most of its time in a crate or outdoors and, as a result, poor QoL (because doesn’t want to be isolated), refuses to wear </w:t>
      </w:r>
      <w:r>
        <w:rPr>
          <w:rFonts w:ascii="Arial" w:hAnsi="Arial" w:cs="Arial"/>
          <w:i/>
          <w:iCs/>
          <w:sz w:val="24"/>
          <w:szCs w:val="24"/>
        </w:rPr>
        <w:t xml:space="preserve">a </w:t>
      </w:r>
      <w:r w:rsidRPr="005D6B3D">
        <w:rPr>
          <w:rFonts w:ascii="Arial" w:hAnsi="Arial" w:cs="Arial"/>
          <w:i/>
          <w:iCs/>
          <w:sz w:val="24"/>
          <w:szCs w:val="24"/>
        </w:rPr>
        <w:t>diaper, can’t be contained, soils even in restricted confinement.</w:t>
      </w:r>
    </w:p>
    <w:p w14:paraId="77FD875D" w14:textId="77777777" w:rsidR="00C95C77" w:rsidRDefault="00C95C77" w:rsidP="00C95C77">
      <w:pPr>
        <w:spacing w:after="140" w:line="240" w:lineRule="auto"/>
        <w:rPr>
          <w:rFonts w:ascii="Arial" w:hAnsi="Arial" w:cs="Arial"/>
          <w:sz w:val="24"/>
          <w:szCs w:val="24"/>
        </w:rPr>
      </w:pPr>
      <w:r>
        <w:rPr>
          <w:rFonts w:ascii="Arial" w:hAnsi="Arial" w:cs="Arial"/>
          <w:sz w:val="24"/>
          <w:szCs w:val="24"/>
          <w:u w:val="single"/>
        </w:rPr>
        <w:t xml:space="preserve">Repetitive </w:t>
      </w:r>
      <w:r w:rsidRPr="00557FB7">
        <w:rPr>
          <w:rFonts w:ascii="Arial" w:hAnsi="Arial" w:cs="Arial"/>
          <w:sz w:val="24"/>
          <w:szCs w:val="24"/>
          <w:u w:val="single"/>
        </w:rPr>
        <w:t>Behavior</w:t>
      </w:r>
      <w:r>
        <w:rPr>
          <w:rFonts w:ascii="Arial" w:hAnsi="Arial" w:cs="Arial"/>
          <w:sz w:val="24"/>
          <w:szCs w:val="24"/>
        </w:rPr>
        <w:t>: repetitive behavior that occurs out of the kennel context</w:t>
      </w:r>
    </w:p>
    <w:p w14:paraId="543F009B" w14:textId="77777777" w:rsidR="00C95C77" w:rsidRDefault="00C95C77" w:rsidP="00C95C77">
      <w:pPr>
        <w:spacing w:after="140" w:line="240" w:lineRule="auto"/>
        <w:rPr>
          <w:rFonts w:ascii="Arial" w:hAnsi="Arial" w:cs="Arial"/>
          <w:b/>
          <w:bCs/>
          <w:sz w:val="24"/>
          <w:szCs w:val="24"/>
        </w:rPr>
      </w:pPr>
      <w:r w:rsidRPr="002A7150">
        <w:rPr>
          <w:rFonts w:ascii="Arial" w:hAnsi="Arial" w:cs="Arial"/>
          <w:i/>
          <w:iCs/>
          <w:sz w:val="24"/>
          <w:szCs w:val="24"/>
        </w:rPr>
        <w:t>Examples include flank sucking, shadow chasing, excessive grooming</w:t>
      </w:r>
      <w:r>
        <w:rPr>
          <w:rFonts w:ascii="Arial" w:hAnsi="Arial" w:cs="Arial"/>
          <w:i/>
          <w:iCs/>
          <w:sz w:val="24"/>
          <w:szCs w:val="24"/>
        </w:rPr>
        <w:t xml:space="preserve">, </w:t>
      </w:r>
      <w:r w:rsidRPr="005D6B3D">
        <w:rPr>
          <w:rFonts w:ascii="Arial" w:hAnsi="Arial" w:cs="Arial"/>
          <w:i/>
          <w:iCs/>
          <w:sz w:val="24"/>
          <w:szCs w:val="24"/>
        </w:rPr>
        <w:t>spinning/pacing in circles</w:t>
      </w:r>
      <w:r>
        <w:rPr>
          <w:rFonts w:ascii="Arial" w:hAnsi="Arial" w:cs="Arial"/>
          <w:i/>
          <w:iCs/>
          <w:sz w:val="24"/>
          <w:szCs w:val="24"/>
        </w:rPr>
        <w:t>, etc.</w:t>
      </w:r>
      <w:r w:rsidRPr="005D6B3D">
        <w:rPr>
          <w:rFonts w:ascii="Arial" w:hAnsi="Arial" w:cs="Arial"/>
          <w:i/>
          <w:iCs/>
          <w:sz w:val="24"/>
          <w:szCs w:val="24"/>
        </w:rPr>
        <w:t xml:space="preserve"> </w:t>
      </w:r>
      <w:r>
        <w:rPr>
          <w:rFonts w:ascii="Arial" w:hAnsi="Arial" w:cs="Arial"/>
          <w:i/>
          <w:iCs/>
          <w:sz w:val="24"/>
          <w:szCs w:val="24"/>
        </w:rPr>
        <w:t>It may be classified as severe if the behavior appears unrelated to any obvious trigger and interferes with basic functioning to such a degree that the animal suffers a poor QoL. Severe may also include behaviors that cause physical injury to the animal.</w:t>
      </w:r>
    </w:p>
    <w:bookmarkEnd w:id="6"/>
    <w:p w14:paraId="10072409" w14:textId="77777777" w:rsidR="00C95C77" w:rsidRPr="008B0238" w:rsidRDefault="00C95C77" w:rsidP="00C95C77">
      <w:pPr>
        <w:pStyle w:val="Heading2"/>
        <w:spacing w:after="140" w:line="250" w:lineRule="auto"/>
        <w:rPr>
          <w:rStyle w:val="eop"/>
          <w:color w:val="FF6300"/>
        </w:rPr>
      </w:pPr>
      <w:r>
        <w:rPr>
          <w:rStyle w:val="eop"/>
          <w:color w:val="FF6300"/>
        </w:rPr>
        <w:br/>
      </w:r>
      <w:r w:rsidRPr="008B0238">
        <w:rPr>
          <w:rStyle w:val="eop"/>
          <w:color w:val="FF6300"/>
        </w:rPr>
        <w:t>Problem Behaviors that Require a Risk Assessment</w:t>
      </w:r>
    </w:p>
    <w:p w14:paraId="7CFE2C0E" w14:textId="77777777" w:rsidR="00C95C77" w:rsidRPr="008B0238" w:rsidRDefault="00C95C77" w:rsidP="00C95C77">
      <w:pPr>
        <w:shd w:val="clear" w:color="auto" w:fill="FFFFFF" w:themeFill="background1"/>
        <w:spacing w:after="140" w:line="240" w:lineRule="auto"/>
        <w:rPr>
          <w:rFonts w:ascii="Arial" w:eastAsia="Arial" w:hAnsi="Arial" w:cs="Arial"/>
          <w:b/>
          <w:bCs/>
          <w:i/>
          <w:iCs/>
          <w:color w:val="242424"/>
          <w:sz w:val="24"/>
          <w:szCs w:val="24"/>
        </w:rPr>
      </w:pPr>
      <w:r w:rsidRPr="008B0238">
        <w:rPr>
          <w:rFonts w:ascii="Arial" w:eastAsia="Arial" w:hAnsi="Arial" w:cs="Arial"/>
          <w:b/>
          <w:bCs/>
          <w:i/>
          <w:iCs/>
          <w:color w:val="242424"/>
          <w:sz w:val="24"/>
          <w:szCs w:val="24"/>
        </w:rPr>
        <w:t>Offensive vs</w:t>
      </w:r>
      <w:r>
        <w:rPr>
          <w:rFonts w:ascii="Arial" w:eastAsia="Arial" w:hAnsi="Arial" w:cs="Arial"/>
          <w:b/>
          <w:bCs/>
          <w:i/>
          <w:iCs/>
          <w:color w:val="242424"/>
          <w:sz w:val="24"/>
          <w:szCs w:val="24"/>
        </w:rPr>
        <w:t>.</w:t>
      </w:r>
      <w:r w:rsidRPr="008B0238">
        <w:rPr>
          <w:rFonts w:ascii="Arial" w:eastAsia="Arial" w:hAnsi="Arial" w:cs="Arial"/>
          <w:b/>
          <w:bCs/>
          <w:i/>
          <w:iCs/>
          <w:color w:val="242424"/>
          <w:sz w:val="24"/>
          <w:szCs w:val="24"/>
        </w:rPr>
        <w:t xml:space="preserve"> Defensive Aggression Risk</w:t>
      </w:r>
    </w:p>
    <w:p w14:paraId="3DED1D88" w14:textId="77777777" w:rsidR="00C95C77" w:rsidRDefault="00C95C77" w:rsidP="00C95C77">
      <w:pPr>
        <w:shd w:val="clear" w:color="auto" w:fill="FFFFFF" w:themeFill="background1"/>
        <w:spacing w:after="140" w:line="240" w:lineRule="auto"/>
        <w:rPr>
          <w:rFonts w:ascii="Arial" w:eastAsia="Arial" w:hAnsi="Arial" w:cs="Arial"/>
          <w:color w:val="242424"/>
          <w:sz w:val="24"/>
          <w:szCs w:val="24"/>
        </w:rPr>
      </w:pPr>
      <w:r w:rsidRPr="730FB49F">
        <w:rPr>
          <w:rFonts w:ascii="Arial" w:eastAsia="Arial" w:hAnsi="Arial" w:cs="Arial"/>
          <w:color w:val="242424"/>
          <w:sz w:val="24"/>
          <w:szCs w:val="24"/>
        </w:rPr>
        <w:t>With limited exception, only low or medium risk aggression cases are placeable or treatable.</w:t>
      </w:r>
      <w:r>
        <w:rPr>
          <w:rFonts w:ascii="Arial" w:eastAsia="Arial" w:hAnsi="Arial" w:cs="Arial"/>
          <w:color w:val="242424"/>
          <w:sz w:val="24"/>
          <w:szCs w:val="24"/>
        </w:rPr>
        <w:t xml:space="preserve"> Aggression is defined as t</w:t>
      </w:r>
      <w:r w:rsidRPr="00216B40">
        <w:rPr>
          <w:rFonts w:ascii="Arial" w:eastAsia="Arial" w:hAnsi="Arial" w:cs="Arial"/>
          <w:color w:val="242424"/>
          <w:sz w:val="24"/>
          <w:szCs w:val="24"/>
        </w:rPr>
        <w:t xml:space="preserve">hreat or damage to another individual, human or animal; </w:t>
      </w:r>
      <w:r>
        <w:rPr>
          <w:rFonts w:ascii="Arial" w:eastAsia="Arial" w:hAnsi="Arial" w:cs="Arial"/>
          <w:color w:val="242424"/>
          <w:sz w:val="24"/>
          <w:szCs w:val="24"/>
        </w:rPr>
        <w:t>a</w:t>
      </w:r>
      <w:r w:rsidRPr="00216B40">
        <w:rPr>
          <w:rFonts w:ascii="Arial" w:eastAsia="Arial" w:hAnsi="Arial" w:cs="Arial"/>
          <w:color w:val="242424"/>
          <w:sz w:val="24"/>
          <w:szCs w:val="24"/>
        </w:rPr>
        <w:t>ggressive</w:t>
      </w:r>
      <w:r>
        <w:rPr>
          <w:rFonts w:ascii="Arial" w:eastAsia="Arial" w:hAnsi="Arial" w:cs="Arial"/>
          <w:color w:val="242424"/>
          <w:sz w:val="24"/>
          <w:szCs w:val="24"/>
        </w:rPr>
        <w:t xml:space="preserve"> </w:t>
      </w:r>
      <w:r w:rsidRPr="00216B40">
        <w:rPr>
          <w:rFonts w:ascii="Arial" w:eastAsia="Arial" w:hAnsi="Arial" w:cs="Arial"/>
          <w:color w:val="242424"/>
          <w:sz w:val="24"/>
          <w:szCs w:val="24"/>
        </w:rPr>
        <w:t>behavior may be displayed along a continuum, from threats (i.e., growls, hisses, tooth</w:t>
      </w:r>
      <w:r>
        <w:rPr>
          <w:rFonts w:ascii="Arial" w:eastAsia="Arial" w:hAnsi="Arial" w:cs="Arial"/>
          <w:color w:val="242424"/>
          <w:sz w:val="24"/>
          <w:szCs w:val="24"/>
        </w:rPr>
        <w:t xml:space="preserve"> </w:t>
      </w:r>
      <w:r w:rsidRPr="00216B40">
        <w:rPr>
          <w:rFonts w:ascii="Arial" w:eastAsia="Arial" w:hAnsi="Arial" w:cs="Arial"/>
          <w:color w:val="242424"/>
          <w:sz w:val="24"/>
          <w:szCs w:val="24"/>
        </w:rPr>
        <w:t>displays) to bites, and can result in physical and psychological harm</w:t>
      </w:r>
      <w:r>
        <w:rPr>
          <w:rFonts w:ascii="Arial" w:eastAsia="Arial" w:hAnsi="Arial" w:cs="Arial"/>
          <w:color w:val="242424"/>
          <w:sz w:val="24"/>
          <w:szCs w:val="24"/>
        </w:rPr>
        <w:t>.</w:t>
      </w:r>
    </w:p>
    <w:p w14:paraId="4C92BB67" w14:textId="77777777" w:rsidR="00C95C77" w:rsidRPr="002A7150" w:rsidRDefault="00C95C77" w:rsidP="00C95C77">
      <w:pPr>
        <w:shd w:val="clear" w:color="auto" w:fill="FFFFFF" w:themeFill="background1"/>
        <w:spacing w:after="140" w:line="240" w:lineRule="auto"/>
        <w:rPr>
          <w:rFonts w:ascii="Arial" w:eastAsia="Arial" w:hAnsi="Arial" w:cs="Arial"/>
          <w:color w:val="242424"/>
          <w:sz w:val="24"/>
          <w:szCs w:val="24"/>
        </w:rPr>
      </w:pPr>
      <w:r w:rsidRPr="730FB49F">
        <w:rPr>
          <w:rFonts w:ascii="Arial" w:eastAsia="Arial" w:hAnsi="Arial" w:cs="Arial"/>
          <w:color w:val="242424"/>
          <w:sz w:val="24"/>
          <w:szCs w:val="24"/>
        </w:rPr>
        <w:lastRenderedPageBreak/>
        <w:t xml:space="preserve">Offensive aggression is almost always rated as high or extreme risk and generally not eligible for treatment or placement; it is inherently of greater risk than defensive aggression and its treatment prognosis is poor. </w:t>
      </w:r>
      <w:r>
        <w:rPr>
          <w:rFonts w:ascii="Arial" w:eastAsia="Arial" w:hAnsi="Arial" w:cs="Arial"/>
          <w:color w:val="242424"/>
          <w:sz w:val="24"/>
          <w:szCs w:val="24"/>
        </w:rPr>
        <w:t>Offensive a</w:t>
      </w:r>
      <w:r w:rsidRPr="00216B40">
        <w:rPr>
          <w:rFonts w:ascii="Arial" w:eastAsia="Arial" w:hAnsi="Arial" w:cs="Arial"/>
          <w:color w:val="242424"/>
          <w:sz w:val="24"/>
          <w:szCs w:val="24"/>
        </w:rPr>
        <w:t xml:space="preserve">ggressive </w:t>
      </w:r>
      <w:r>
        <w:rPr>
          <w:rFonts w:ascii="Arial" w:eastAsia="Arial" w:hAnsi="Arial" w:cs="Arial"/>
          <w:color w:val="242424"/>
          <w:sz w:val="24"/>
          <w:szCs w:val="24"/>
        </w:rPr>
        <w:t xml:space="preserve">is defined as aggressive </w:t>
      </w:r>
      <w:r w:rsidRPr="00216B40">
        <w:rPr>
          <w:rFonts w:ascii="Arial" w:eastAsia="Arial" w:hAnsi="Arial" w:cs="Arial"/>
          <w:color w:val="242424"/>
          <w:sz w:val="24"/>
          <w:szCs w:val="24"/>
        </w:rPr>
        <w:t>behavior that is accompanied by confident</w:t>
      </w:r>
      <w:r>
        <w:rPr>
          <w:rFonts w:ascii="Arial" w:eastAsia="Arial" w:hAnsi="Arial" w:cs="Arial"/>
          <w:color w:val="242424"/>
          <w:sz w:val="24"/>
          <w:szCs w:val="24"/>
        </w:rPr>
        <w:t xml:space="preserve"> </w:t>
      </w:r>
      <w:r w:rsidRPr="00216B40">
        <w:rPr>
          <w:rFonts w:ascii="Arial" w:eastAsia="Arial" w:hAnsi="Arial" w:cs="Arial"/>
          <w:color w:val="242424"/>
          <w:sz w:val="24"/>
          <w:szCs w:val="24"/>
        </w:rPr>
        <w:t>or assertive body language; may occur in conjunction with other indications of</w:t>
      </w:r>
      <w:r>
        <w:rPr>
          <w:rFonts w:ascii="Arial" w:eastAsia="Arial" w:hAnsi="Arial" w:cs="Arial"/>
          <w:color w:val="242424"/>
          <w:sz w:val="24"/>
          <w:szCs w:val="24"/>
        </w:rPr>
        <w:t xml:space="preserve"> </w:t>
      </w:r>
      <w:r w:rsidRPr="00216B40">
        <w:rPr>
          <w:rFonts w:ascii="Arial" w:eastAsia="Arial" w:hAnsi="Arial" w:cs="Arial"/>
          <w:color w:val="242424"/>
          <w:sz w:val="24"/>
          <w:szCs w:val="24"/>
        </w:rPr>
        <w:t>confidence, such as upright posture, charging forward, low-pitched barking, etc.;</w:t>
      </w:r>
      <w:r>
        <w:rPr>
          <w:rFonts w:ascii="Arial" w:eastAsia="Arial" w:hAnsi="Arial" w:cs="Arial"/>
          <w:color w:val="242424"/>
          <w:sz w:val="24"/>
          <w:szCs w:val="24"/>
        </w:rPr>
        <w:t xml:space="preserve"> </w:t>
      </w:r>
      <w:r w:rsidRPr="00216B40">
        <w:rPr>
          <w:rFonts w:ascii="Arial" w:eastAsia="Arial" w:hAnsi="Arial" w:cs="Arial"/>
          <w:color w:val="242424"/>
          <w:sz w:val="24"/>
          <w:szCs w:val="24"/>
        </w:rPr>
        <w:t>if the animal bites, bites are likely to be hard and deep</w:t>
      </w:r>
      <w:r>
        <w:rPr>
          <w:rFonts w:ascii="Arial" w:eastAsia="Arial" w:hAnsi="Arial" w:cs="Arial"/>
          <w:color w:val="242424"/>
          <w:sz w:val="24"/>
          <w:szCs w:val="24"/>
        </w:rPr>
        <w:t>.</w:t>
      </w:r>
    </w:p>
    <w:p w14:paraId="342C45D2" w14:textId="77777777" w:rsidR="00C95C77" w:rsidRPr="002A7150" w:rsidRDefault="00C95C77" w:rsidP="00C95C77">
      <w:pPr>
        <w:shd w:val="clear" w:color="auto" w:fill="FFFFFF" w:themeFill="background1"/>
        <w:spacing w:after="140" w:line="240" w:lineRule="auto"/>
        <w:rPr>
          <w:rFonts w:ascii="Arial" w:eastAsia="Arial" w:hAnsi="Arial" w:cs="Arial"/>
          <w:color w:val="242424"/>
          <w:sz w:val="24"/>
          <w:szCs w:val="24"/>
        </w:rPr>
      </w:pPr>
      <w:r w:rsidRPr="66CDB2D8">
        <w:rPr>
          <w:rFonts w:ascii="Arial" w:eastAsia="Arial" w:hAnsi="Arial" w:cs="Arial"/>
          <w:color w:val="242424"/>
          <w:sz w:val="24"/>
          <w:szCs w:val="24"/>
        </w:rPr>
        <w:t>Defensive aggression also has a guarded prognosis</w:t>
      </w:r>
      <w:r w:rsidRPr="66CDB2D8">
        <w:rPr>
          <w:rFonts w:ascii="Times New Roman" w:eastAsia="Times New Roman" w:hAnsi="Times New Roman" w:cs="Times New Roman"/>
          <w:sz w:val="24"/>
          <w:szCs w:val="24"/>
        </w:rPr>
        <w:t>.</w:t>
      </w:r>
      <w:r w:rsidRPr="66CDB2D8">
        <w:rPr>
          <w:rFonts w:ascii="Arial" w:eastAsia="Arial" w:hAnsi="Arial" w:cs="Arial"/>
          <w:color w:val="242424"/>
          <w:sz w:val="24"/>
          <w:szCs w:val="24"/>
        </w:rPr>
        <w:t xml:space="preserve"> </w:t>
      </w:r>
      <w:r>
        <w:rPr>
          <w:rFonts w:ascii="Arial" w:eastAsia="Arial" w:hAnsi="Arial" w:cs="Arial"/>
          <w:color w:val="242424"/>
          <w:sz w:val="24"/>
          <w:szCs w:val="24"/>
        </w:rPr>
        <w:t>Defensive aggressive behavior is defined as aggressive behavior that</w:t>
      </w:r>
      <w:r w:rsidRPr="00216B40">
        <w:rPr>
          <w:rFonts w:ascii="Arial" w:eastAsia="Arial" w:hAnsi="Arial" w:cs="Arial"/>
          <w:color w:val="242424"/>
          <w:sz w:val="24"/>
          <w:szCs w:val="24"/>
        </w:rPr>
        <w:t xml:space="preserve"> is accompanied by fearful</w:t>
      </w:r>
      <w:r>
        <w:rPr>
          <w:rFonts w:ascii="Arial" w:eastAsia="Arial" w:hAnsi="Arial" w:cs="Arial"/>
          <w:color w:val="242424"/>
          <w:sz w:val="24"/>
          <w:szCs w:val="24"/>
        </w:rPr>
        <w:t xml:space="preserve"> </w:t>
      </w:r>
      <w:r w:rsidRPr="00216B40">
        <w:rPr>
          <w:rFonts w:ascii="Arial" w:eastAsia="Arial" w:hAnsi="Arial" w:cs="Arial"/>
          <w:color w:val="242424"/>
          <w:sz w:val="24"/>
          <w:szCs w:val="24"/>
        </w:rPr>
        <w:t>body language; may occur in conjunction with other indications of fear, such as</w:t>
      </w:r>
      <w:r>
        <w:rPr>
          <w:rFonts w:ascii="Arial" w:eastAsia="Arial" w:hAnsi="Arial" w:cs="Arial"/>
          <w:color w:val="242424"/>
          <w:sz w:val="24"/>
          <w:szCs w:val="24"/>
        </w:rPr>
        <w:t xml:space="preserve"> </w:t>
      </w:r>
      <w:r w:rsidRPr="00216B40">
        <w:rPr>
          <w:rFonts w:ascii="Arial" w:eastAsia="Arial" w:hAnsi="Arial" w:cs="Arial"/>
          <w:color w:val="242424"/>
          <w:sz w:val="24"/>
          <w:szCs w:val="24"/>
        </w:rPr>
        <w:t xml:space="preserve">attempting to escape, high-pitched barking, etc. </w:t>
      </w:r>
      <w:r>
        <w:rPr>
          <w:rFonts w:ascii="Arial" w:eastAsia="Arial" w:hAnsi="Arial" w:cs="Arial"/>
          <w:color w:val="242424"/>
          <w:sz w:val="24"/>
          <w:szCs w:val="24"/>
        </w:rPr>
        <w:t>H</w:t>
      </w:r>
      <w:r w:rsidRPr="00216B40">
        <w:rPr>
          <w:rFonts w:ascii="Arial" w:eastAsia="Arial" w:hAnsi="Arial" w:cs="Arial"/>
          <w:color w:val="242424"/>
          <w:sz w:val="24"/>
          <w:szCs w:val="24"/>
        </w:rPr>
        <w:t>owever, the animal may stay in</w:t>
      </w:r>
      <w:r>
        <w:rPr>
          <w:rFonts w:ascii="Arial" w:eastAsia="Arial" w:hAnsi="Arial" w:cs="Arial"/>
          <w:color w:val="242424"/>
          <w:sz w:val="24"/>
          <w:szCs w:val="24"/>
        </w:rPr>
        <w:t xml:space="preserve"> </w:t>
      </w:r>
      <w:r w:rsidRPr="00216B40">
        <w:rPr>
          <w:rFonts w:ascii="Arial" w:eastAsia="Arial" w:hAnsi="Arial" w:cs="Arial"/>
          <w:color w:val="242424"/>
          <w:sz w:val="24"/>
          <w:szCs w:val="24"/>
        </w:rPr>
        <w:t>place or charge forward, while still showing fearful behavior; if the animal bites,</w:t>
      </w:r>
      <w:r>
        <w:rPr>
          <w:rFonts w:ascii="Arial" w:eastAsia="Arial" w:hAnsi="Arial" w:cs="Arial"/>
          <w:color w:val="242424"/>
          <w:sz w:val="24"/>
          <w:szCs w:val="24"/>
        </w:rPr>
        <w:t xml:space="preserve"> </w:t>
      </w:r>
      <w:r w:rsidRPr="00216B40">
        <w:rPr>
          <w:rFonts w:ascii="Arial" w:eastAsia="Arial" w:hAnsi="Arial" w:cs="Arial"/>
          <w:color w:val="242424"/>
          <w:sz w:val="24"/>
          <w:szCs w:val="24"/>
        </w:rPr>
        <w:t>bites are likely to be quick and shallow</w:t>
      </w:r>
      <w:r>
        <w:rPr>
          <w:rFonts w:ascii="Arial" w:eastAsia="Arial" w:hAnsi="Arial" w:cs="Arial"/>
          <w:color w:val="242424"/>
          <w:sz w:val="24"/>
          <w:szCs w:val="24"/>
        </w:rPr>
        <w:t xml:space="preserve">. </w:t>
      </w:r>
      <w:r w:rsidRPr="66CDB2D8">
        <w:rPr>
          <w:rFonts w:ascii="Arial" w:eastAsia="Arial" w:hAnsi="Arial" w:cs="Arial"/>
          <w:color w:val="242424"/>
          <w:sz w:val="24"/>
          <w:szCs w:val="24"/>
        </w:rPr>
        <w:t xml:space="preserve">Defensive aggression may be rated as high or extreme risk if, for example, the damage caused is significant, the aggression is not predictable, the dog is large, bites target the face, the dog charges forward to bite, aggression cannot be safely interrupted by behavior staff, aggression persists after the trigger is removed from the environment or the dog reacts from a great distance. Dogs that inflict level IV or greater bites have a poor prognosis. </w:t>
      </w:r>
    </w:p>
    <w:p w14:paraId="217F563E" w14:textId="77777777" w:rsidR="00C95C77" w:rsidRDefault="00C95C77" w:rsidP="00C95C77">
      <w:pPr>
        <w:spacing w:after="140" w:line="240" w:lineRule="auto"/>
        <w:rPr>
          <w:rFonts w:ascii="Arial" w:hAnsi="Arial" w:cs="Arial"/>
          <w:sz w:val="24"/>
          <w:szCs w:val="24"/>
        </w:rPr>
      </w:pPr>
      <w:r w:rsidRPr="66CDB2D8">
        <w:rPr>
          <w:rFonts w:ascii="Arial" w:hAnsi="Arial" w:cs="Arial"/>
          <w:sz w:val="24"/>
          <w:szCs w:val="24"/>
          <w:u w:val="single"/>
        </w:rPr>
        <w:t>Aggression toward People – Defensive</w:t>
      </w:r>
      <w:r w:rsidRPr="66CDB2D8">
        <w:rPr>
          <w:rFonts w:ascii="Arial" w:hAnsi="Arial" w:cs="Arial"/>
          <w:sz w:val="24"/>
          <w:szCs w:val="24"/>
        </w:rPr>
        <w:t>: aggression toward people while showing signs of fear; dog retreats from the person, stays stationary, or moves toward the person</w:t>
      </w:r>
    </w:p>
    <w:p w14:paraId="2D1C50E8"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Defining characteristics include fearful body language (lowered body, ears flat or laid back, low or tucked tail, averted gaze and/or wide eyes, weight shifted away from the target)</w:t>
      </w:r>
      <w:r>
        <w:rPr>
          <w:rFonts w:ascii="Arial" w:hAnsi="Arial" w:cs="Arial"/>
          <w:i/>
          <w:iCs/>
          <w:sz w:val="24"/>
          <w:szCs w:val="24"/>
        </w:rPr>
        <w:t>.</w:t>
      </w:r>
      <w:r w:rsidRPr="002A7150">
        <w:rPr>
          <w:rFonts w:ascii="Arial" w:hAnsi="Arial" w:cs="Arial"/>
          <w:i/>
          <w:iCs/>
          <w:sz w:val="24"/>
          <w:szCs w:val="24"/>
        </w:rPr>
        <w:t xml:space="preserve"> If the dog threatens, the commissure tends to be pulled back so that all the teeth are exposed (a fear grimace). If the dog barks, the bark may be high-pitched. If the dog bites, the bites tend to be rapid and shallow, followed by retreat. Even though the aggression is defensive, the prognosis is guarded for </w:t>
      </w:r>
      <w:r>
        <w:rPr>
          <w:rFonts w:ascii="Arial" w:hAnsi="Arial" w:cs="Arial"/>
          <w:i/>
          <w:iCs/>
          <w:sz w:val="24"/>
          <w:szCs w:val="24"/>
        </w:rPr>
        <w:t xml:space="preserve">medium/high-risk </w:t>
      </w:r>
      <w:r w:rsidRPr="002A7150">
        <w:rPr>
          <w:rFonts w:ascii="Arial" w:hAnsi="Arial" w:cs="Arial"/>
          <w:i/>
          <w:iCs/>
          <w:sz w:val="24"/>
          <w:szCs w:val="24"/>
        </w:rPr>
        <w:t>cases because as the dog becomes less fearful and more confident, the aggression toward people can become increasingly offensive.</w:t>
      </w:r>
    </w:p>
    <w:p w14:paraId="32589997"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People – Offensive</w:t>
      </w:r>
      <w:r>
        <w:rPr>
          <w:rFonts w:ascii="Arial" w:hAnsi="Arial" w:cs="Arial"/>
          <w:sz w:val="24"/>
          <w:szCs w:val="24"/>
        </w:rPr>
        <w:t>: aggression toward people while displaying signs of confidence or, assertiveness</w:t>
      </w:r>
    </w:p>
    <w:p w14:paraId="0C09105F"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Defining characteristics include confident body language (heightened stature, ears forward, tail raised </w:t>
      </w:r>
      <w:r>
        <w:rPr>
          <w:rFonts w:ascii="Arial" w:hAnsi="Arial" w:cs="Arial"/>
          <w:i/>
          <w:iCs/>
          <w:sz w:val="24"/>
          <w:szCs w:val="24"/>
        </w:rPr>
        <w:t xml:space="preserve">and stiff </w:t>
      </w:r>
      <w:r w:rsidRPr="002A7150">
        <w:rPr>
          <w:rFonts w:ascii="Arial" w:hAnsi="Arial" w:cs="Arial"/>
          <w:i/>
          <w:iCs/>
          <w:sz w:val="24"/>
          <w:szCs w:val="24"/>
        </w:rPr>
        <w:t xml:space="preserve">or flagging, direct gaze, weight shifted toward the target) and tries to decrease </w:t>
      </w:r>
      <w:r>
        <w:rPr>
          <w:rFonts w:ascii="Arial" w:hAnsi="Arial" w:cs="Arial"/>
          <w:i/>
          <w:iCs/>
          <w:sz w:val="24"/>
          <w:szCs w:val="24"/>
        </w:rPr>
        <w:t xml:space="preserve">the </w:t>
      </w:r>
      <w:r w:rsidRPr="002A7150">
        <w:rPr>
          <w:rFonts w:ascii="Arial" w:hAnsi="Arial" w:cs="Arial"/>
          <w:i/>
          <w:iCs/>
          <w:sz w:val="24"/>
          <w:szCs w:val="24"/>
        </w:rPr>
        <w:t xml:space="preserve">distance </w:t>
      </w:r>
      <w:r>
        <w:rPr>
          <w:rFonts w:ascii="Arial" w:hAnsi="Arial" w:cs="Arial"/>
          <w:i/>
          <w:iCs/>
          <w:sz w:val="24"/>
          <w:szCs w:val="24"/>
        </w:rPr>
        <w:t>to</w:t>
      </w:r>
      <w:r w:rsidRPr="002A7150">
        <w:rPr>
          <w:rFonts w:ascii="Arial" w:hAnsi="Arial" w:cs="Arial"/>
          <w:i/>
          <w:iCs/>
          <w:sz w:val="24"/>
          <w:szCs w:val="24"/>
        </w:rPr>
        <w:t xml:space="preserve"> the target whenever possible. If the dog threatens, the commissure tends to be pulled forward so that only the canines and incisors are exposed (an aggressive pucker). If the dog vocalizes, the bark or growl </w:t>
      </w:r>
      <w:r>
        <w:rPr>
          <w:rFonts w:ascii="Arial" w:hAnsi="Arial" w:cs="Arial"/>
          <w:i/>
          <w:iCs/>
          <w:sz w:val="24"/>
          <w:szCs w:val="24"/>
        </w:rPr>
        <w:t>will</w:t>
      </w:r>
      <w:r w:rsidRPr="002A7150">
        <w:rPr>
          <w:rFonts w:ascii="Arial" w:hAnsi="Arial" w:cs="Arial"/>
          <w:i/>
          <w:iCs/>
          <w:sz w:val="24"/>
          <w:szCs w:val="24"/>
        </w:rPr>
        <w:t xml:space="preserve"> likely be low-pitched. If the dog bites, the bites are more likely to be hard and deep.</w:t>
      </w:r>
    </w:p>
    <w:p w14:paraId="52C5D02C"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Unfamiliar People</w:t>
      </w:r>
      <w:r>
        <w:rPr>
          <w:rFonts w:ascii="Arial" w:hAnsi="Arial" w:cs="Arial"/>
          <w:sz w:val="24"/>
          <w:szCs w:val="24"/>
        </w:rPr>
        <w:t>: aggression toward unfamiliar people only</w:t>
      </w:r>
    </w:p>
    <w:p w14:paraId="09D002A7"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The dog shows no signs of aggression toward familiar people. Repeated</w:t>
      </w:r>
      <w:r>
        <w:rPr>
          <w:rFonts w:ascii="Arial" w:hAnsi="Arial" w:cs="Arial"/>
          <w:i/>
          <w:iCs/>
          <w:sz w:val="24"/>
          <w:szCs w:val="24"/>
        </w:rPr>
        <w:t>, gradual</w:t>
      </w:r>
      <w:r w:rsidRPr="002A7150">
        <w:rPr>
          <w:rFonts w:ascii="Arial" w:hAnsi="Arial" w:cs="Arial"/>
          <w:i/>
          <w:iCs/>
          <w:sz w:val="24"/>
          <w:szCs w:val="24"/>
        </w:rPr>
        <w:t xml:space="preserve"> exposure result</w:t>
      </w:r>
      <w:r>
        <w:rPr>
          <w:rFonts w:ascii="Arial" w:hAnsi="Arial" w:cs="Arial"/>
          <w:i/>
          <w:iCs/>
          <w:sz w:val="24"/>
          <w:szCs w:val="24"/>
        </w:rPr>
        <w:t>s</w:t>
      </w:r>
      <w:r w:rsidRPr="002A7150">
        <w:rPr>
          <w:rFonts w:ascii="Arial" w:hAnsi="Arial" w:cs="Arial"/>
          <w:i/>
          <w:iCs/>
          <w:sz w:val="24"/>
          <w:szCs w:val="24"/>
        </w:rPr>
        <w:t xml:space="preserve"> in the dog ceasing to show aggression toward a specific person—and, once the person becomes familiar, the dog is highly social. There is some </w:t>
      </w:r>
      <w:r>
        <w:rPr>
          <w:rFonts w:ascii="Arial" w:hAnsi="Arial" w:cs="Arial"/>
          <w:i/>
          <w:iCs/>
          <w:sz w:val="24"/>
          <w:szCs w:val="24"/>
        </w:rPr>
        <w:t xml:space="preserve">reason to believe </w:t>
      </w:r>
      <w:r w:rsidRPr="002A7150">
        <w:rPr>
          <w:rFonts w:ascii="Arial" w:hAnsi="Arial" w:cs="Arial"/>
          <w:i/>
          <w:iCs/>
          <w:sz w:val="24"/>
          <w:szCs w:val="24"/>
        </w:rPr>
        <w:t xml:space="preserve">that dogs </w:t>
      </w:r>
      <w:r>
        <w:rPr>
          <w:rFonts w:ascii="Arial" w:hAnsi="Arial" w:cs="Arial"/>
          <w:i/>
          <w:iCs/>
          <w:sz w:val="24"/>
          <w:szCs w:val="24"/>
        </w:rPr>
        <w:t xml:space="preserve">displaying this problem behavior </w:t>
      </w:r>
      <w:r w:rsidRPr="002A7150">
        <w:rPr>
          <w:rFonts w:ascii="Arial" w:hAnsi="Arial" w:cs="Arial"/>
          <w:i/>
          <w:iCs/>
          <w:sz w:val="24"/>
          <w:szCs w:val="24"/>
        </w:rPr>
        <w:t xml:space="preserve">are likely to worsen in a home environment. This may mean that it takes longer and requires more effort for a person </w:t>
      </w:r>
      <w:r w:rsidRPr="002A7150">
        <w:rPr>
          <w:rFonts w:ascii="Arial" w:hAnsi="Arial" w:cs="Arial"/>
          <w:i/>
          <w:iCs/>
          <w:sz w:val="24"/>
          <w:szCs w:val="24"/>
        </w:rPr>
        <w:lastRenderedPageBreak/>
        <w:t>to become familiar to the dog, that the aggressive behavior toward unfamiliar people becomes more severe</w:t>
      </w:r>
      <w:r>
        <w:rPr>
          <w:rFonts w:ascii="Arial" w:hAnsi="Arial" w:cs="Arial"/>
          <w:i/>
          <w:iCs/>
          <w:sz w:val="24"/>
          <w:szCs w:val="24"/>
        </w:rPr>
        <w:t>,</w:t>
      </w:r>
      <w:r w:rsidRPr="002A7150">
        <w:rPr>
          <w:rFonts w:ascii="Arial" w:hAnsi="Arial" w:cs="Arial"/>
          <w:i/>
          <w:iCs/>
          <w:sz w:val="24"/>
          <w:szCs w:val="24"/>
        </w:rPr>
        <w:t xml:space="preserve"> or both. Prognosis is guarded to poor.</w:t>
      </w:r>
    </w:p>
    <w:p w14:paraId="0C026BE8"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Children</w:t>
      </w:r>
      <w:r>
        <w:rPr>
          <w:rFonts w:ascii="Arial" w:hAnsi="Arial" w:cs="Arial"/>
          <w:sz w:val="24"/>
          <w:szCs w:val="24"/>
        </w:rPr>
        <w:t xml:space="preserve">: aggression directed specifically toward children </w:t>
      </w:r>
    </w:p>
    <w:p w14:paraId="53F24F57"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The dog may feel threatened by the novel appearance, movements, and noise of children. Some dogs will only react to children </w:t>
      </w:r>
      <w:r>
        <w:rPr>
          <w:rFonts w:ascii="Arial" w:hAnsi="Arial" w:cs="Arial"/>
          <w:i/>
          <w:iCs/>
          <w:sz w:val="24"/>
          <w:szCs w:val="24"/>
        </w:rPr>
        <w:t>who</w:t>
      </w:r>
      <w:r w:rsidRPr="002A7150">
        <w:rPr>
          <w:rFonts w:ascii="Arial" w:hAnsi="Arial" w:cs="Arial"/>
          <w:i/>
          <w:iCs/>
          <w:sz w:val="24"/>
          <w:szCs w:val="24"/>
        </w:rPr>
        <w:t xml:space="preserve"> are running, screaming, or approaching them directly</w:t>
      </w:r>
      <w:r>
        <w:rPr>
          <w:rFonts w:ascii="Arial" w:hAnsi="Arial" w:cs="Arial"/>
          <w:i/>
          <w:iCs/>
          <w:sz w:val="24"/>
          <w:szCs w:val="24"/>
        </w:rPr>
        <w:t>,</w:t>
      </w:r>
      <w:r w:rsidRPr="002A7150">
        <w:rPr>
          <w:rFonts w:ascii="Arial" w:hAnsi="Arial" w:cs="Arial"/>
          <w:i/>
          <w:iCs/>
          <w:sz w:val="24"/>
          <w:szCs w:val="24"/>
        </w:rPr>
        <w:t xml:space="preserve"> while other dogs react to children regardless of their behavior. Children are at </w:t>
      </w:r>
      <w:r>
        <w:rPr>
          <w:rFonts w:ascii="Arial" w:hAnsi="Arial" w:cs="Arial"/>
          <w:i/>
          <w:iCs/>
          <w:sz w:val="24"/>
          <w:szCs w:val="24"/>
        </w:rPr>
        <w:t xml:space="preserve">the </w:t>
      </w:r>
      <w:r w:rsidRPr="002A7150">
        <w:rPr>
          <w:rFonts w:ascii="Arial" w:hAnsi="Arial" w:cs="Arial"/>
          <w:i/>
          <w:iCs/>
          <w:sz w:val="24"/>
          <w:szCs w:val="24"/>
        </w:rPr>
        <w:t>highest risk of serious bites from dogs. It is extremely challenging and very risky to manage a dog that is aggressive toward children</w:t>
      </w:r>
      <w:r>
        <w:rPr>
          <w:rFonts w:ascii="Arial" w:hAnsi="Arial" w:cs="Arial"/>
          <w:i/>
          <w:iCs/>
          <w:sz w:val="24"/>
          <w:szCs w:val="24"/>
        </w:rPr>
        <w:t>. I</w:t>
      </w:r>
      <w:r w:rsidRPr="002A7150">
        <w:rPr>
          <w:rFonts w:ascii="Arial" w:hAnsi="Arial" w:cs="Arial"/>
          <w:i/>
          <w:iCs/>
          <w:sz w:val="24"/>
          <w:szCs w:val="24"/>
        </w:rPr>
        <w:t>t is impossible to avoid children altogether</w:t>
      </w:r>
      <w:r>
        <w:rPr>
          <w:rFonts w:ascii="Arial" w:hAnsi="Arial" w:cs="Arial"/>
          <w:i/>
          <w:iCs/>
          <w:sz w:val="24"/>
          <w:szCs w:val="24"/>
        </w:rPr>
        <w:t>,</w:t>
      </w:r>
      <w:r w:rsidRPr="002A7150">
        <w:rPr>
          <w:rFonts w:ascii="Arial" w:hAnsi="Arial" w:cs="Arial"/>
          <w:i/>
          <w:iCs/>
          <w:sz w:val="24"/>
          <w:szCs w:val="24"/>
        </w:rPr>
        <w:t xml:space="preserve"> and children are not necessarily responsive to requests to stay away from the dog. It is completely infeasible in a shelter environment to try to change the </w:t>
      </w:r>
      <w:r>
        <w:rPr>
          <w:rFonts w:ascii="Arial" w:hAnsi="Arial" w:cs="Arial"/>
          <w:i/>
          <w:iCs/>
          <w:sz w:val="24"/>
          <w:szCs w:val="24"/>
        </w:rPr>
        <w:t xml:space="preserve">aggressive dog’s behavior </w:t>
      </w:r>
      <w:r w:rsidRPr="002A7150">
        <w:rPr>
          <w:rFonts w:ascii="Arial" w:hAnsi="Arial" w:cs="Arial"/>
          <w:i/>
          <w:iCs/>
          <w:sz w:val="24"/>
          <w:szCs w:val="24"/>
        </w:rPr>
        <w:t>toward children.</w:t>
      </w:r>
      <w:r>
        <w:rPr>
          <w:rFonts w:ascii="Arial" w:hAnsi="Arial" w:cs="Arial"/>
          <w:i/>
          <w:iCs/>
          <w:sz w:val="24"/>
          <w:szCs w:val="24"/>
        </w:rPr>
        <w:t xml:space="preserve"> The prognosis is poor.</w:t>
      </w:r>
    </w:p>
    <w:p w14:paraId="11DA8EF4"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Elderly or Disabled People</w:t>
      </w:r>
      <w:r>
        <w:rPr>
          <w:rFonts w:ascii="Arial" w:hAnsi="Arial" w:cs="Arial"/>
          <w:sz w:val="24"/>
          <w:szCs w:val="24"/>
        </w:rPr>
        <w:t>: aggression directed specifically toward vulnerable elderly or disabled people</w:t>
      </w:r>
    </w:p>
    <w:p w14:paraId="08AAF206" w14:textId="77777777" w:rsidR="00C95C77" w:rsidRPr="008B0238" w:rsidRDefault="00C95C77" w:rsidP="00C95C77">
      <w:pPr>
        <w:spacing w:after="140" w:line="240" w:lineRule="auto"/>
        <w:rPr>
          <w:rFonts w:ascii="Arial" w:hAnsi="Arial" w:cs="Arial"/>
          <w:i/>
          <w:iCs/>
          <w:sz w:val="24"/>
          <w:szCs w:val="24"/>
        </w:rPr>
      </w:pPr>
      <w:r>
        <w:rPr>
          <w:rFonts w:ascii="Arial" w:hAnsi="Arial" w:cs="Arial"/>
          <w:i/>
          <w:iCs/>
          <w:sz w:val="24"/>
          <w:szCs w:val="24"/>
        </w:rPr>
        <w:t xml:space="preserve">The dog </w:t>
      </w:r>
      <w:r w:rsidRPr="002A7150">
        <w:rPr>
          <w:rFonts w:ascii="Arial" w:hAnsi="Arial" w:cs="Arial"/>
          <w:i/>
          <w:iCs/>
          <w:sz w:val="24"/>
          <w:szCs w:val="24"/>
        </w:rPr>
        <w:t>may feel threatened by unusual appearance</w:t>
      </w:r>
      <w:r>
        <w:rPr>
          <w:rFonts w:ascii="Arial" w:hAnsi="Arial" w:cs="Arial"/>
          <w:i/>
          <w:iCs/>
          <w:sz w:val="24"/>
          <w:szCs w:val="24"/>
        </w:rPr>
        <w:t>s</w:t>
      </w:r>
      <w:r w:rsidRPr="002A7150">
        <w:rPr>
          <w:rFonts w:ascii="Arial" w:hAnsi="Arial" w:cs="Arial"/>
          <w:i/>
          <w:iCs/>
          <w:sz w:val="24"/>
          <w:szCs w:val="24"/>
        </w:rPr>
        <w:t xml:space="preserve">, slow or erratic movements (also may be accompanied by canes, walkers, etc.), or </w:t>
      </w:r>
      <w:r>
        <w:rPr>
          <w:rFonts w:ascii="Arial" w:hAnsi="Arial" w:cs="Arial"/>
          <w:i/>
          <w:iCs/>
          <w:sz w:val="24"/>
          <w:szCs w:val="24"/>
        </w:rPr>
        <w:t>strange</w:t>
      </w:r>
      <w:r w:rsidRPr="002A7150">
        <w:rPr>
          <w:rFonts w:ascii="Arial" w:hAnsi="Arial" w:cs="Arial"/>
          <w:i/>
          <w:iCs/>
          <w:sz w:val="24"/>
          <w:szCs w:val="24"/>
        </w:rPr>
        <w:t xml:space="preserve"> speech patterns. </w:t>
      </w:r>
      <w:r>
        <w:rPr>
          <w:rFonts w:ascii="Arial" w:hAnsi="Arial" w:cs="Arial"/>
          <w:i/>
          <w:iCs/>
          <w:sz w:val="24"/>
          <w:szCs w:val="24"/>
        </w:rPr>
        <w:t>E</w:t>
      </w:r>
      <w:r w:rsidRPr="002A7150">
        <w:rPr>
          <w:rFonts w:ascii="Arial" w:hAnsi="Arial" w:cs="Arial"/>
          <w:i/>
          <w:iCs/>
          <w:sz w:val="24"/>
          <w:szCs w:val="24"/>
        </w:rPr>
        <w:t xml:space="preserve">lderly </w:t>
      </w:r>
      <w:r>
        <w:rPr>
          <w:rFonts w:ascii="Arial" w:hAnsi="Arial" w:cs="Arial"/>
          <w:i/>
          <w:iCs/>
          <w:sz w:val="24"/>
          <w:szCs w:val="24"/>
        </w:rPr>
        <w:t xml:space="preserve">people </w:t>
      </w:r>
      <w:r w:rsidRPr="002A7150">
        <w:rPr>
          <w:rFonts w:ascii="Arial" w:hAnsi="Arial" w:cs="Arial"/>
          <w:i/>
          <w:iCs/>
          <w:sz w:val="24"/>
          <w:szCs w:val="24"/>
        </w:rPr>
        <w:t>are at high risk of significant injury from dog bites because their skin</w:t>
      </w:r>
      <w:r>
        <w:rPr>
          <w:rFonts w:ascii="Arial" w:hAnsi="Arial" w:cs="Arial"/>
          <w:i/>
          <w:iCs/>
          <w:sz w:val="24"/>
          <w:szCs w:val="24"/>
        </w:rPr>
        <w:t xml:space="preserve"> and bones are</w:t>
      </w:r>
      <w:r w:rsidRPr="002A7150">
        <w:rPr>
          <w:rFonts w:ascii="Arial" w:hAnsi="Arial" w:cs="Arial"/>
          <w:i/>
          <w:iCs/>
          <w:sz w:val="24"/>
          <w:szCs w:val="24"/>
        </w:rPr>
        <w:t xml:space="preserve"> more fragile</w:t>
      </w:r>
      <w:r>
        <w:rPr>
          <w:rFonts w:ascii="Arial" w:hAnsi="Arial" w:cs="Arial"/>
          <w:i/>
          <w:iCs/>
          <w:sz w:val="24"/>
          <w:szCs w:val="24"/>
        </w:rPr>
        <w:t>,</w:t>
      </w:r>
      <w:r w:rsidRPr="002A7150">
        <w:rPr>
          <w:rFonts w:ascii="Arial" w:hAnsi="Arial" w:cs="Arial"/>
          <w:i/>
          <w:iCs/>
          <w:sz w:val="24"/>
          <w:szCs w:val="24"/>
        </w:rPr>
        <w:t xml:space="preserve"> and they are prone to falling. Provided that the dog is not living in a home with elderly or a disabled person, it is reasonable to manage such a dog</w:t>
      </w:r>
      <w:r>
        <w:rPr>
          <w:rFonts w:ascii="Arial" w:hAnsi="Arial" w:cs="Arial"/>
          <w:i/>
          <w:iCs/>
          <w:sz w:val="24"/>
          <w:szCs w:val="24"/>
        </w:rPr>
        <w:t>. I</w:t>
      </w:r>
      <w:r w:rsidRPr="002A7150">
        <w:rPr>
          <w:rFonts w:ascii="Arial" w:hAnsi="Arial" w:cs="Arial"/>
          <w:i/>
          <w:iCs/>
          <w:sz w:val="24"/>
          <w:szCs w:val="24"/>
        </w:rPr>
        <w:t xml:space="preserve">f encountered, </w:t>
      </w:r>
      <w:r>
        <w:rPr>
          <w:rFonts w:ascii="Arial" w:hAnsi="Arial" w:cs="Arial"/>
          <w:i/>
          <w:iCs/>
          <w:sz w:val="24"/>
          <w:szCs w:val="24"/>
        </w:rPr>
        <w:t xml:space="preserve">most of </w:t>
      </w:r>
      <w:r w:rsidRPr="002A7150">
        <w:rPr>
          <w:rFonts w:ascii="Arial" w:hAnsi="Arial" w:cs="Arial"/>
          <w:i/>
          <w:iCs/>
          <w:sz w:val="24"/>
          <w:szCs w:val="24"/>
        </w:rPr>
        <w:t>these people are likely to be responsive to requests to stay away from the dog.</w:t>
      </w:r>
    </w:p>
    <w:p w14:paraId="21137951"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 xml:space="preserve">Aggression </w:t>
      </w:r>
      <w:r>
        <w:rPr>
          <w:rFonts w:ascii="Arial" w:hAnsi="Arial" w:cs="Arial"/>
          <w:sz w:val="24"/>
          <w:szCs w:val="24"/>
          <w:u w:val="single"/>
        </w:rPr>
        <w:t>W</w:t>
      </w:r>
      <w:r w:rsidRPr="00557FB7">
        <w:rPr>
          <w:rFonts w:ascii="Arial" w:hAnsi="Arial" w:cs="Arial"/>
          <w:sz w:val="24"/>
          <w:szCs w:val="24"/>
          <w:u w:val="single"/>
        </w:rPr>
        <w:t>hen Handled</w:t>
      </w:r>
      <w:r>
        <w:rPr>
          <w:rFonts w:ascii="Arial" w:hAnsi="Arial" w:cs="Arial"/>
          <w:sz w:val="24"/>
          <w:szCs w:val="24"/>
        </w:rPr>
        <w:t xml:space="preserve">: aggression </w:t>
      </w:r>
      <w:r w:rsidRPr="001D6446">
        <w:rPr>
          <w:rFonts w:ascii="Arial" w:hAnsi="Arial" w:cs="Arial"/>
          <w:sz w:val="24"/>
          <w:szCs w:val="24"/>
        </w:rPr>
        <w:t xml:space="preserve">when a person </w:t>
      </w:r>
      <w:r>
        <w:rPr>
          <w:rFonts w:ascii="Arial" w:hAnsi="Arial" w:cs="Arial"/>
          <w:sz w:val="24"/>
          <w:szCs w:val="24"/>
        </w:rPr>
        <w:t xml:space="preserve">reaches toward, </w:t>
      </w:r>
      <w:r w:rsidRPr="001D6446">
        <w:rPr>
          <w:rFonts w:ascii="Arial" w:hAnsi="Arial" w:cs="Arial"/>
          <w:sz w:val="24"/>
          <w:szCs w:val="24"/>
        </w:rPr>
        <w:t>touches, pets</w:t>
      </w:r>
      <w:r>
        <w:rPr>
          <w:rFonts w:ascii="Arial" w:hAnsi="Arial" w:cs="Arial"/>
          <w:sz w:val="24"/>
          <w:szCs w:val="24"/>
        </w:rPr>
        <w:t>,</w:t>
      </w:r>
      <w:r w:rsidRPr="001D6446">
        <w:rPr>
          <w:rFonts w:ascii="Arial" w:hAnsi="Arial" w:cs="Arial"/>
          <w:sz w:val="24"/>
          <w:szCs w:val="24"/>
        </w:rPr>
        <w:t xml:space="preserve"> restrains</w:t>
      </w:r>
      <w:r>
        <w:rPr>
          <w:rFonts w:ascii="Arial" w:hAnsi="Arial" w:cs="Arial"/>
          <w:sz w:val="24"/>
          <w:szCs w:val="24"/>
        </w:rPr>
        <w:t>,</w:t>
      </w:r>
      <w:r w:rsidRPr="001D6446">
        <w:rPr>
          <w:rFonts w:ascii="Arial" w:hAnsi="Arial" w:cs="Arial"/>
          <w:sz w:val="24"/>
          <w:szCs w:val="24"/>
        </w:rPr>
        <w:t xml:space="preserve"> </w:t>
      </w:r>
      <w:r>
        <w:rPr>
          <w:rFonts w:ascii="Arial" w:hAnsi="Arial" w:cs="Arial"/>
          <w:sz w:val="24"/>
          <w:szCs w:val="24"/>
        </w:rPr>
        <w:t>or otherwise handles the dog’s body</w:t>
      </w:r>
      <w:r w:rsidRPr="001D6446">
        <w:rPr>
          <w:rFonts w:ascii="Arial" w:hAnsi="Arial" w:cs="Arial"/>
          <w:sz w:val="24"/>
          <w:szCs w:val="24"/>
        </w:rPr>
        <w:t xml:space="preserve"> </w:t>
      </w:r>
    </w:p>
    <w:p w14:paraId="0321E78E" w14:textId="77777777" w:rsidR="00C95C77" w:rsidRPr="002A7150"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The contact may be in non-sensitive (e.g., chest, shoulders, neck) or sensitive areas (e.g., paws, ears, tail). The prognosis is best for dogs that enjoy pleasant handling and react only when people touch certain areas that may have been previously associated with unpleasant or painful experiences/conditions, such as ear infections, nail trims and medical procedures. </w:t>
      </w:r>
    </w:p>
    <w:p w14:paraId="46BCDEDE"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Redirected Aggression toward People</w:t>
      </w:r>
      <w:r>
        <w:rPr>
          <w:rFonts w:ascii="Arial" w:hAnsi="Arial" w:cs="Arial"/>
          <w:sz w:val="24"/>
          <w:szCs w:val="24"/>
        </w:rPr>
        <w:t>: aggression caused by arousal or frustration, triggered by something in the environment</w:t>
      </w:r>
    </w:p>
    <w:p w14:paraId="56BED1E7"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 xml:space="preserve">The dog initially focuses on the source of arousal or frustration but then turns and directs aggression toward the handler’s body. The dog is </w:t>
      </w:r>
      <w:r>
        <w:rPr>
          <w:rFonts w:ascii="Arial" w:hAnsi="Arial" w:cs="Arial"/>
          <w:i/>
          <w:iCs/>
          <w:sz w:val="24"/>
          <w:szCs w:val="24"/>
        </w:rPr>
        <w:t xml:space="preserve">often </w:t>
      </w:r>
      <w:r w:rsidRPr="002A7150">
        <w:rPr>
          <w:rFonts w:ascii="Arial" w:hAnsi="Arial" w:cs="Arial"/>
          <w:i/>
          <w:iCs/>
          <w:sz w:val="24"/>
          <w:szCs w:val="24"/>
        </w:rPr>
        <w:t xml:space="preserve">restrained on </w:t>
      </w:r>
      <w:r>
        <w:rPr>
          <w:rFonts w:ascii="Arial" w:hAnsi="Arial" w:cs="Arial"/>
          <w:i/>
          <w:iCs/>
          <w:sz w:val="24"/>
          <w:szCs w:val="24"/>
        </w:rPr>
        <w:t xml:space="preserve">a </w:t>
      </w:r>
      <w:r w:rsidRPr="002A7150">
        <w:rPr>
          <w:rFonts w:ascii="Arial" w:hAnsi="Arial" w:cs="Arial"/>
          <w:i/>
          <w:iCs/>
          <w:sz w:val="24"/>
          <w:szCs w:val="24"/>
        </w:rPr>
        <w:t>leash</w:t>
      </w:r>
      <w:r>
        <w:rPr>
          <w:rFonts w:ascii="Arial" w:hAnsi="Arial" w:cs="Arial"/>
          <w:i/>
          <w:iCs/>
          <w:sz w:val="24"/>
          <w:szCs w:val="24"/>
        </w:rPr>
        <w:t>,</w:t>
      </w:r>
      <w:r w:rsidRPr="002A7150">
        <w:rPr>
          <w:rFonts w:ascii="Arial" w:hAnsi="Arial" w:cs="Arial"/>
          <w:i/>
          <w:iCs/>
          <w:sz w:val="24"/>
          <w:szCs w:val="24"/>
        </w:rPr>
        <w:t xml:space="preserve"> behind a barrier</w:t>
      </w:r>
      <w:r>
        <w:rPr>
          <w:rFonts w:ascii="Arial" w:hAnsi="Arial" w:cs="Arial"/>
          <w:i/>
          <w:iCs/>
          <w:sz w:val="24"/>
          <w:szCs w:val="24"/>
        </w:rPr>
        <w:t>, or otherwise thwarted from accessing the triggering stimulus</w:t>
      </w:r>
      <w:r w:rsidRPr="002A7150">
        <w:rPr>
          <w:rFonts w:ascii="Arial" w:hAnsi="Arial" w:cs="Arial"/>
          <w:i/>
          <w:iCs/>
          <w:sz w:val="24"/>
          <w:szCs w:val="24"/>
        </w:rPr>
        <w:t>.</w:t>
      </w:r>
    </w:p>
    <w:p w14:paraId="718760EF"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Dogs – Defensive</w:t>
      </w:r>
      <w:r w:rsidRPr="698BA1E6">
        <w:rPr>
          <w:rFonts w:ascii="Arial" w:hAnsi="Arial" w:cs="Arial"/>
          <w:sz w:val="24"/>
          <w:szCs w:val="24"/>
        </w:rPr>
        <w:t>:</w:t>
      </w:r>
      <w:r>
        <w:rPr>
          <w:rFonts w:ascii="Arial" w:hAnsi="Arial" w:cs="Arial"/>
          <w:sz w:val="24"/>
          <w:szCs w:val="24"/>
        </w:rPr>
        <w:t xml:space="preserve"> aggression toward dogs while showing signs of fear</w:t>
      </w:r>
    </w:p>
    <w:p w14:paraId="719E9EBE"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Defining characteristics include fearful body language (</w:t>
      </w:r>
      <w:r w:rsidRPr="00D415B5">
        <w:rPr>
          <w:rFonts w:ascii="Arial" w:hAnsi="Arial" w:cs="Arial"/>
          <w:i/>
          <w:iCs/>
          <w:sz w:val="24"/>
          <w:szCs w:val="24"/>
        </w:rPr>
        <w:t>lowered body, ears flat or laid back, low or tucked tail, averted gaze and/or wide eyes, weight shifted away from the target</w:t>
      </w:r>
      <w:r w:rsidRPr="002A7150">
        <w:rPr>
          <w:rFonts w:ascii="Arial" w:hAnsi="Arial" w:cs="Arial"/>
          <w:i/>
          <w:iCs/>
          <w:sz w:val="24"/>
          <w:szCs w:val="24"/>
        </w:rPr>
        <w:t>). If the dog threatens, the commissure tends to be pulled back so that all the teeth are exposed (a fear grimace). If the dog barks, the bark may be high-pitched. If the dog bites, the bites tend to be rapid and shallow, followed by retreat.</w:t>
      </w:r>
    </w:p>
    <w:p w14:paraId="6D3CCAD8"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Dogs – Offensive</w:t>
      </w:r>
      <w:r>
        <w:rPr>
          <w:rFonts w:ascii="Arial" w:hAnsi="Arial" w:cs="Arial"/>
          <w:sz w:val="24"/>
          <w:szCs w:val="24"/>
        </w:rPr>
        <w:t>: aggression toward other dogs while showing signs of confidence, assertiveness, or anger</w:t>
      </w:r>
    </w:p>
    <w:p w14:paraId="503EA8FE"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lastRenderedPageBreak/>
        <w:t xml:space="preserve">Defining characteristics include confident body language (heightened stature, ears forward, tail raised and stiff or flagging, direct gaze, weight shifted toward the target) and tries to decrease </w:t>
      </w:r>
      <w:r>
        <w:rPr>
          <w:rFonts w:ascii="Arial" w:hAnsi="Arial" w:cs="Arial"/>
          <w:i/>
          <w:iCs/>
          <w:sz w:val="24"/>
          <w:szCs w:val="24"/>
        </w:rPr>
        <w:t xml:space="preserve">the </w:t>
      </w:r>
      <w:r w:rsidRPr="002A7150">
        <w:rPr>
          <w:rFonts w:ascii="Arial" w:hAnsi="Arial" w:cs="Arial"/>
          <w:i/>
          <w:iCs/>
          <w:sz w:val="24"/>
          <w:szCs w:val="24"/>
        </w:rPr>
        <w:t>distance to the target whenever possible. If the dog threatens, the commissure tends to be pulled forward back so that only the canines and incisors are exposed (an aggressive pucker). If the dog vocalizes, the bark or growl is likely to be low-pitched. If the dog bites, the bites are more likely to be hard and deep.</w:t>
      </w:r>
    </w:p>
    <w:p w14:paraId="0EE6011A"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Aggression toward Unfamiliar Dogs</w:t>
      </w:r>
      <w:r>
        <w:rPr>
          <w:rFonts w:ascii="Arial" w:hAnsi="Arial" w:cs="Arial"/>
          <w:sz w:val="24"/>
          <w:szCs w:val="24"/>
        </w:rPr>
        <w:t>: aggression toward unfamiliar dogs only</w:t>
      </w:r>
    </w:p>
    <w:p w14:paraId="28C4FA58" w14:textId="77777777" w:rsidR="00C95C77" w:rsidRPr="008B0238" w:rsidRDefault="00C95C77" w:rsidP="00C95C77">
      <w:pPr>
        <w:spacing w:after="140" w:line="240" w:lineRule="auto"/>
        <w:rPr>
          <w:rFonts w:ascii="Arial" w:hAnsi="Arial" w:cs="Arial"/>
          <w:i/>
          <w:iCs/>
          <w:sz w:val="24"/>
          <w:szCs w:val="24"/>
        </w:rPr>
      </w:pPr>
      <w:r w:rsidRPr="00314B67">
        <w:rPr>
          <w:rFonts w:ascii="Arial" w:hAnsi="Arial" w:cs="Arial"/>
          <w:i/>
          <w:iCs/>
          <w:sz w:val="24"/>
          <w:szCs w:val="24"/>
        </w:rPr>
        <w:t xml:space="preserve">The dog </w:t>
      </w:r>
      <w:r>
        <w:rPr>
          <w:rFonts w:ascii="Arial" w:hAnsi="Arial" w:cs="Arial"/>
          <w:i/>
          <w:iCs/>
          <w:sz w:val="24"/>
          <w:szCs w:val="24"/>
        </w:rPr>
        <w:t>opts to avoid unfamiliar dogs whenever possible. S</w:t>
      </w:r>
      <w:r w:rsidRPr="00314B67">
        <w:rPr>
          <w:rFonts w:ascii="Arial" w:hAnsi="Arial" w:cs="Arial"/>
          <w:i/>
          <w:iCs/>
          <w:sz w:val="24"/>
          <w:szCs w:val="24"/>
        </w:rPr>
        <w:t xml:space="preserve">hows no signs of aggression toward familiar </w:t>
      </w:r>
      <w:r>
        <w:rPr>
          <w:rFonts w:ascii="Arial" w:hAnsi="Arial" w:cs="Arial"/>
          <w:i/>
          <w:iCs/>
          <w:sz w:val="24"/>
          <w:szCs w:val="24"/>
        </w:rPr>
        <w:t>dogs</w:t>
      </w:r>
      <w:r w:rsidRPr="00314B67">
        <w:rPr>
          <w:rFonts w:ascii="Arial" w:hAnsi="Arial" w:cs="Arial"/>
          <w:i/>
          <w:iCs/>
          <w:sz w:val="24"/>
          <w:szCs w:val="24"/>
        </w:rPr>
        <w:t>. Repeated</w:t>
      </w:r>
      <w:r>
        <w:rPr>
          <w:rFonts w:ascii="Arial" w:hAnsi="Arial" w:cs="Arial"/>
          <w:i/>
          <w:iCs/>
          <w:sz w:val="24"/>
          <w:szCs w:val="24"/>
        </w:rPr>
        <w:t xml:space="preserve"> or gradual</w:t>
      </w:r>
      <w:r w:rsidRPr="00314B67">
        <w:rPr>
          <w:rFonts w:ascii="Arial" w:hAnsi="Arial" w:cs="Arial"/>
          <w:i/>
          <w:iCs/>
          <w:sz w:val="24"/>
          <w:szCs w:val="24"/>
        </w:rPr>
        <w:t xml:space="preserve"> exposure result</w:t>
      </w:r>
      <w:r>
        <w:rPr>
          <w:rFonts w:ascii="Arial" w:hAnsi="Arial" w:cs="Arial"/>
          <w:i/>
          <w:iCs/>
          <w:sz w:val="24"/>
          <w:szCs w:val="24"/>
        </w:rPr>
        <w:t>s</w:t>
      </w:r>
      <w:r w:rsidRPr="00314B67">
        <w:rPr>
          <w:rFonts w:ascii="Arial" w:hAnsi="Arial" w:cs="Arial"/>
          <w:i/>
          <w:iCs/>
          <w:sz w:val="24"/>
          <w:szCs w:val="24"/>
        </w:rPr>
        <w:t xml:space="preserve"> in the dog ceasing to show aggression toward a specific </w:t>
      </w:r>
      <w:r>
        <w:rPr>
          <w:rFonts w:ascii="Arial" w:hAnsi="Arial" w:cs="Arial"/>
          <w:i/>
          <w:iCs/>
          <w:sz w:val="24"/>
          <w:szCs w:val="24"/>
        </w:rPr>
        <w:t>dog</w:t>
      </w:r>
      <w:r w:rsidRPr="00314B67">
        <w:rPr>
          <w:rFonts w:ascii="Arial" w:hAnsi="Arial" w:cs="Arial"/>
          <w:i/>
          <w:iCs/>
          <w:sz w:val="24"/>
          <w:szCs w:val="24"/>
        </w:rPr>
        <w:t xml:space="preserve">—and, once the </w:t>
      </w:r>
      <w:r>
        <w:rPr>
          <w:rFonts w:ascii="Arial" w:hAnsi="Arial" w:cs="Arial"/>
          <w:i/>
          <w:iCs/>
          <w:sz w:val="24"/>
          <w:szCs w:val="24"/>
        </w:rPr>
        <w:t>dog</w:t>
      </w:r>
      <w:r w:rsidRPr="00314B67">
        <w:rPr>
          <w:rFonts w:ascii="Arial" w:hAnsi="Arial" w:cs="Arial"/>
          <w:i/>
          <w:iCs/>
          <w:sz w:val="24"/>
          <w:szCs w:val="24"/>
        </w:rPr>
        <w:t xml:space="preserve"> becomes familiar, the dog is highly social. </w:t>
      </w:r>
    </w:p>
    <w:p w14:paraId="27C4C8C7" w14:textId="77777777" w:rsidR="00C95C77" w:rsidRPr="008B0238" w:rsidRDefault="00C95C77" w:rsidP="00C95C77">
      <w:pPr>
        <w:spacing w:after="140" w:line="240" w:lineRule="auto"/>
        <w:rPr>
          <w:rFonts w:ascii="Arial" w:hAnsi="Arial" w:cs="Arial"/>
          <w:sz w:val="24"/>
          <w:szCs w:val="24"/>
        </w:rPr>
      </w:pPr>
      <w:r w:rsidRPr="00557FB7">
        <w:rPr>
          <w:rFonts w:ascii="Arial" w:hAnsi="Arial" w:cs="Arial"/>
          <w:sz w:val="24"/>
          <w:szCs w:val="24"/>
          <w:u w:val="single"/>
        </w:rPr>
        <w:t>Resource Guarding</w:t>
      </w:r>
      <w:r>
        <w:rPr>
          <w:rFonts w:ascii="Arial" w:hAnsi="Arial" w:cs="Arial"/>
          <w:sz w:val="24"/>
          <w:szCs w:val="24"/>
        </w:rPr>
        <w:t>: aggression when a dog perceives that a person or animal is competing for something that they have or want</w:t>
      </w:r>
    </w:p>
    <w:p w14:paraId="435746B8" w14:textId="77777777" w:rsidR="00C95C77" w:rsidRPr="008B0238" w:rsidRDefault="00C95C77" w:rsidP="00C95C77">
      <w:pPr>
        <w:spacing w:after="140" w:line="240" w:lineRule="auto"/>
        <w:rPr>
          <w:rFonts w:ascii="Arial" w:hAnsi="Arial" w:cs="Arial"/>
          <w:i/>
          <w:iCs/>
          <w:sz w:val="24"/>
          <w:szCs w:val="24"/>
        </w:rPr>
      </w:pPr>
      <w:r w:rsidRPr="002A7150">
        <w:rPr>
          <w:rFonts w:ascii="Arial" w:hAnsi="Arial" w:cs="Arial"/>
          <w:i/>
          <w:iCs/>
          <w:sz w:val="24"/>
          <w:szCs w:val="24"/>
        </w:rPr>
        <w:t>The dog may guard food, chew items, stolen items, toys, beds, crates and/or companions. The more items the dog is likely to guard, the higher the risk and the more difficult the problem is to change, simply because of the number of triggering stimuli that must be incorporated into a treatment program. In more severe cases, the dog may guard items that are not in proximity, making treatment and management challenging.</w:t>
      </w:r>
    </w:p>
    <w:p w14:paraId="0640E52D" w14:textId="77777777" w:rsidR="00C95C77" w:rsidRPr="008B0238" w:rsidRDefault="00C95C77" w:rsidP="00C95C77">
      <w:pPr>
        <w:spacing w:after="140" w:line="240" w:lineRule="auto"/>
        <w:rPr>
          <w:rFonts w:ascii="Arial" w:hAnsi="Arial" w:cs="Arial"/>
          <w:sz w:val="24"/>
          <w:szCs w:val="24"/>
        </w:rPr>
      </w:pPr>
      <w:r w:rsidRPr="009375D1">
        <w:rPr>
          <w:rFonts w:ascii="Arial" w:hAnsi="Arial" w:cs="Arial"/>
          <w:sz w:val="24"/>
          <w:szCs w:val="24"/>
          <w:u w:val="single"/>
        </w:rPr>
        <w:t>Predatory Behavior toward People or Dogs</w:t>
      </w:r>
      <w:r>
        <w:rPr>
          <w:rFonts w:ascii="Arial" w:hAnsi="Arial" w:cs="Arial"/>
          <w:sz w:val="24"/>
          <w:szCs w:val="24"/>
        </w:rPr>
        <w:t xml:space="preserve">: behaviors specific to the eye-stalk-chase-grab-bite sequence specifically triggered by prey-like behaviors (i.e., high-pitched vocalizations, quick movements, rapid retreat) </w:t>
      </w:r>
    </w:p>
    <w:p w14:paraId="02A4AB25" w14:textId="77777777" w:rsidR="00C95C77" w:rsidRDefault="00C95C77" w:rsidP="00C95C77">
      <w:pPr>
        <w:spacing w:after="140" w:line="240" w:lineRule="auto"/>
        <w:rPr>
          <w:rFonts w:ascii="Arial" w:hAnsi="Arial" w:cs="Arial"/>
          <w:i/>
          <w:iCs/>
          <w:sz w:val="24"/>
          <w:szCs w:val="24"/>
        </w:rPr>
      </w:pPr>
      <w:r w:rsidRPr="66CDB2D8">
        <w:rPr>
          <w:rFonts w:ascii="Arial" w:hAnsi="Arial" w:cs="Arial"/>
          <w:i/>
          <w:iCs/>
          <w:sz w:val="24"/>
          <w:szCs w:val="24"/>
        </w:rPr>
        <w:t xml:space="preserve">Low-risk predatory behavior might include movement-controlling behaviors by herding breeds (circling, chasing, and gentle nipping). </w:t>
      </w:r>
    </w:p>
    <w:p w14:paraId="02465BF9" w14:textId="77777777" w:rsidR="00C95C77" w:rsidRPr="008B0238" w:rsidRDefault="00C95C77" w:rsidP="00C95C77">
      <w:pPr>
        <w:spacing w:after="140" w:line="240" w:lineRule="auto"/>
        <w:rPr>
          <w:rFonts w:ascii="Arial" w:hAnsi="Arial" w:cs="Arial"/>
          <w:i/>
          <w:iCs/>
          <w:sz w:val="24"/>
          <w:szCs w:val="24"/>
        </w:rPr>
      </w:pPr>
      <w:r w:rsidRPr="009375D1">
        <w:rPr>
          <w:rFonts w:ascii="Arial" w:hAnsi="Arial" w:cs="Arial"/>
          <w:sz w:val="24"/>
          <w:szCs w:val="24"/>
          <w:u w:val="single"/>
        </w:rPr>
        <w:t>Predatory Behavior toward Other Animals</w:t>
      </w:r>
      <w:r>
        <w:rPr>
          <w:rFonts w:ascii="Arial" w:hAnsi="Arial" w:cs="Arial"/>
          <w:sz w:val="24"/>
          <w:szCs w:val="24"/>
        </w:rPr>
        <w:t xml:space="preserve">: same as above, only directed toward prey, livestock, or household pets </w:t>
      </w:r>
      <w:r w:rsidRPr="00287BFE">
        <w:rPr>
          <w:rFonts w:ascii="Arial" w:hAnsi="Arial" w:cs="Arial"/>
          <w:sz w:val="24"/>
          <w:szCs w:val="24"/>
        </w:rPr>
        <w:t>that are not dogs</w:t>
      </w:r>
    </w:p>
    <w:p w14:paraId="60431568" w14:textId="77777777" w:rsidR="00C95C77" w:rsidRDefault="00C95C77" w:rsidP="00C95C77">
      <w:pPr>
        <w:rPr>
          <w:rFonts w:ascii="Arial" w:hAnsi="Arial" w:cs="Arial"/>
          <w:b/>
          <w:bCs/>
          <w:sz w:val="24"/>
          <w:szCs w:val="24"/>
        </w:rPr>
      </w:pPr>
    </w:p>
    <w:p w14:paraId="7489BD98" w14:textId="77777777" w:rsidR="00C95C77" w:rsidRPr="00021ABB" w:rsidRDefault="00C95C77" w:rsidP="00B5690C">
      <w:pPr>
        <w:spacing w:after="140" w:line="252" w:lineRule="auto"/>
        <w:rPr>
          <w:rFonts w:ascii="Arial" w:eastAsia="Times New Roman" w:hAnsi="Arial" w:cs="Arial"/>
          <w:sz w:val="24"/>
          <w:szCs w:val="24"/>
        </w:rPr>
      </w:pPr>
    </w:p>
    <w:sectPr w:rsidR="00C95C77" w:rsidRPr="00021ABB" w:rsidSect="00C95C77">
      <w:headerReference w:type="default" r:id="rId7"/>
      <w:footerReference w:type="default" r:id="rId8"/>
      <w:headerReference w:type="first" r:id="rId9"/>
      <w:footerReference w:type="first" r:id="rId10"/>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31B2B" w14:textId="77777777" w:rsidR="00D327BE" w:rsidRDefault="00D327BE" w:rsidP="00E1232F">
      <w:pPr>
        <w:spacing w:after="0" w:line="240" w:lineRule="auto"/>
      </w:pPr>
      <w:r>
        <w:separator/>
      </w:r>
    </w:p>
  </w:endnote>
  <w:endnote w:type="continuationSeparator" w:id="0">
    <w:p w14:paraId="5DD8F181" w14:textId="77777777" w:rsidR="00D327BE" w:rsidRDefault="00D327BE" w:rsidP="00E1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2095844"/>
      <w:docPartObj>
        <w:docPartGallery w:val="Page Numbers (Bottom of Page)"/>
        <w:docPartUnique/>
      </w:docPartObj>
    </w:sdtPr>
    <w:sdtEndPr>
      <w:rPr>
        <w:rFonts w:ascii="Arial" w:hAnsi="Arial" w:cs="Arial"/>
        <w:noProof/>
        <w:sz w:val="18"/>
        <w:szCs w:val="18"/>
      </w:rPr>
    </w:sdtEndPr>
    <w:sdtContent>
      <w:p w14:paraId="01065237" w14:textId="4548DF40" w:rsidR="00E1232F" w:rsidRPr="004A3ADB" w:rsidRDefault="004A3ADB" w:rsidP="004A3ADB">
        <w:pPr>
          <w:pStyle w:val="Footer"/>
          <w:jc w:val="right"/>
          <w:rPr>
            <w:rFonts w:ascii="Arial" w:hAnsi="Arial" w:cs="Arial"/>
            <w:sz w:val="18"/>
            <w:szCs w:val="18"/>
          </w:rPr>
        </w:pPr>
        <w:r w:rsidRPr="004A3ADB">
          <w:rPr>
            <w:rFonts w:ascii="Arial" w:hAnsi="Arial" w:cs="Arial"/>
            <w:sz w:val="18"/>
            <w:szCs w:val="18"/>
          </w:rPr>
          <w:fldChar w:fldCharType="begin"/>
        </w:r>
        <w:r w:rsidRPr="004A3ADB">
          <w:rPr>
            <w:rFonts w:ascii="Arial" w:hAnsi="Arial" w:cs="Arial"/>
            <w:sz w:val="18"/>
            <w:szCs w:val="18"/>
          </w:rPr>
          <w:instrText xml:space="preserve"> PAGE   \* MERGEFORMAT </w:instrText>
        </w:r>
        <w:r w:rsidRPr="004A3ADB">
          <w:rPr>
            <w:rFonts w:ascii="Arial" w:hAnsi="Arial" w:cs="Arial"/>
            <w:sz w:val="18"/>
            <w:szCs w:val="18"/>
          </w:rPr>
          <w:fldChar w:fldCharType="separate"/>
        </w:r>
        <w:r>
          <w:rPr>
            <w:rFonts w:ascii="Arial" w:hAnsi="Arial" w:cs="Arial"/>
            <w:sz w:val="18"/>
            <w:szCs w:val="18"/>
          </w:rPr>
          <w:t>1</w:t>
        </w:r>
        <w:r w:rsidRPr="004A3AD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938852"/>
      <w:docPartObj>
        <w:docPartGallery w:val="Page Numbers (Bottom of Page)"/>
        <w:docPartUnique/>
      </w:docPartObj>
    </w:sdtPr>
    <w:sdtEndPr>
      <w:rPr>
        <w:rFonts w:ascii="Arial" w:hAnsi="Arial" w:cs="Arial"/>
        <w:noProof/>
        <w:sz w:val="18"/>
        <w:szCs w:val="18"/>
      </w:rPr>
    </w:sdtEndPr>
    <w:sdtContent>
      <w:p w14:paraId="18618E84" w14:textId="3C5DC030" w:rsidR="004A3ADB" w:rsidRPr="004A3ADB" w:rsidRDefault="004A3ADB">
        <w:pPr>
          <w:pStyle w:val="Footer"/>
          <w:jc w:val="right"/>
          <w:rPr>
            <w:rFonts w:ascii="Arial" w:hAnsi="Arial" w:cs="Arial"/>
            <w:sz w:val="18"/>
            <w:szCs w:val="18"/>
          </w:rPr>
        </w:pPr>
        <w:r w:rsidRPr="004A3ADB">
          <w:rPr>
            <w:rFonts w:ascii="Arial" w:hAnsi="Arial" w:cs="Arial"/>
            <w:sz w:val="18"/>
            <w:szCs w:val="18"/>
          </w:rPr>
          <w:fldChar w:fldCharType="begin"/>
        </w:r>
        <w:r w:rsidRPr="004A3ADB">
          <w:rPr>
            <w:rFonts w:ascii="Arial" w:hAnsi="Arial" w:cs="Arial"/>
            <w:sz w:val="18"/>
            <w:szCs w:val="18"/>
          </w:rPr>
          <w:instrText xml:space="preserve"> PAGE   \* MERGEFORMAT </w:instrText>
        </w:r>
        <w:r w:rsidRPr="004A3ADB">
          <w:rPr>
            <w:rFonts w:ascii="Arial" w:hAnsi="Arial" w:cs="Arial"/>
            <w:sz w:val="18"/>
            <w:szCs w:val="18"/>
          </w:rPr>
          <w:fldChar w:fldCharType="separate"/>
        </w:r>
        <w:r w:rsidRPr="004A3ADB">
          <w:rPr>
            <w:rFonts w:ascii="Arial" w:hAnsi="Arial" w:cs="Arial"/>
            <w:noProof/>
            <w:sz w:val="18"/>
            <w:szCs w:val="18"/>
          </w:rPr>
          <w:t>2</w:t>
        </w:r>
        <w:r w:rsidRPr="004A3ADB">
          <w:rPr>
            <w:rFonts w:ascii="Arial" w:hAnsi="Arial" w:cs="Arial"/>
            <w:noProof/>
            <w:sz w:val="18"/>
            <w:szCs w:val="18"/>
          </w:rPr>
          <w:fldChar w:fldCharType="end"/>
        </w:r>
      </w:p>
    </w:sdtContent>
  </w:sdt>
  <w:p w14:paraId="1B05D44A" w14:textId="4D9DD626" w:rsidR="00E1232F" w:rsidRDefault="00E1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D4D9C" w14:textId="77777777" w:rsidR="00D327BE" w:rsidRDefault="00D327BE" w:rsidP="00E1232F">
      <w:pPr>
        <w:spacing w:after="0" w:line="240" w:lineRule="auto"/>
      </w:pPr>
      <w:r>
        <w:separator/>
      </w:r>
    </w:p>
  </w:footnote>
  <w:footnote w:type="continuationSeparator" w:id="0">
    <w:p w14:paraId="564F77BB" w14:textId="77777777" w:rsidR="00D327BE" w:rsidRDefault="00D327BE" w:rsidP="00E1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E3BA" w14:textId="77777777" w:rsidR="004A3ADB" w:rsidRDefault="004A3ADB" w:rsidP="004A3ADB">
    <w:pPr>
      <w:spacing w:after="0" w:line="12" w:lineRule="auto"/>
      <w:rPr>
        <w:rFonts w:eastAsia="Arial"/>
        <w:sz w:val="20"/>
        <w:szCs w:val="20"/>
      </w:rPr>
    </w:pPr>
  </w:p>
  <w:p w14:paraId="7794308E" w14:textId="77777777" w:rsidR="004A3ADB" w:rsidRDefault="004A3ADB" w:rsidP="004A3ADB">
    <w:pPr>
      <w:spacing w:after="0" w:line="12" w:lineRule="auto"/>
    </w:pPr>
    <w:r w:rsidRPr="0C0534EB">
      <w:rPr>
        <w:rFonts w:eastAsia="Arial"/>
        <w:sz w:val="20"/>
        <w:szCs w:val="20"/>
      </w:rPr>
      <w:t xml:space="preserve"> </w:t>
    </w:r>
  </w:p>
  <w:p w14:paraId="0B17BD90" w14:textId="77777777" w:rsidR="004A3ADB" w:rsidRDefault="004A3ADB" w:rsidP="004A3ADB">
    <w:pPr>
      <w:pStyle w:val="BodyText"/>
      <w:spacing w:line="14" w:lineRule="auto"/>
      <w:rPr>
        <w:b w:val="0"/>
        <w:i w:val="0"/>
        <w:sz w:val="20"/>
      </w:rPr>
    </w:pPr>
    <w:r w:rsidRPr="0C0534EB">
      <w:rPr>
        <w:b w:val="0"/>
        <w:bCs w:val="0"/>
        <w:i w:val="0"/>
        <w:sz w:val="20"/>
        <w:szCs w:val="20"/>
      </w:rPr>
      <w:t xml:space="preserve"> </w:t>
    </w:r>
    <w:r w:rsidRPr="008B107F">
      <w:rPr>
        <w:b w:val="0"/>
        <w:bCs w:val="0"/>
        <w:i w:val="0"/>
        <w:iCs/>
        <w:noProof/>
      </w:rPr>
      <w:drawing>
        <wp:anchor distT="0" distB="0" distL="0" distR="0" simplePos="0" relativeHeight="251663360" behindDoc="1" locked="0" layoutInCell="1" allowOverlap="1" wp14:anchorId="7FA7E6DD" wp14:editId="67509A0E">
          <wp:simplePos x="0" y="0"/>
          <wp:positionH relativeFrom="margin">
            <wp:align>right</wp:align>
          </wp:positionH>
          <wp:positionV relativeFrom="page">
            <wp:posOffset>334645</wp:posOffset>
          </wp:positionV>
          <wp:extent cx="1123378" cy="429259"/>
          <wp:effectExtent l="0" t="0" r="635" b="9525"/>
          <wp:wrapNone/>
          <wp:docPr id="147097595" name="image1.png"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13960" name="image1.png" descr="A black and orange logo&#10;&#10;Description automatically generated"/>
                  <pic:cNvPicPr/>
                </pic:nvPicPr>
                <pic:blipFill>
                  <a:blip r:embed="rId1" cstate="print"/>
                  <a:stretch>
                    <a:fillRect/>
                  </a:stretch>
                </pic:blipFill>
                <pic:spPr>
                  <a:xfrm>
                    <a:off x="0" y="0"/>
                    <a:ext cx="1123378" cy="429259"/>
                  </a:xfrm>
                  <a:prstGeom prst="rect">
                    <a:avLst/>
                  </a:prstGeom>
                </pic:spPr>
              </pic:pic>
            </a:graphicData>
          </a:graphic>
        </wp:anchor>
      </w:drawing>
    </w:r>
  </w:p>
  <w:p w14:paraId="28CFE819" w14:textId="77777777" w:rsidR="004A3ADB" w:rsidRDefault="004A3ADB" w:rsidP="004A3ADB">
    <w:pPr>
      <w:pStyle w:val="BodyText"/>
      <w:spacing w:line="14" w:lineRule="auto"/>
      <w:rPr>
        <w:b w:val="0"/>
        <w:i w:val="0"/>
        <w:sz w:val="20"/>
      </w:rPr>
    </w:pPr>
  </w:p>
  <w:p w14:paraId="4B07D60E" w14:textId="77777777" w:rsidR="004A3ADB" w:rsidRPr="008549C7" w:rsidRDefault="004A3ADB" w:rsidP="004A3ADB">
    <w:pPr>
      <w:pStyle w:val="BodyText"/>
      <w:spacing w:line="14" w:lineRule="auto"/>
      <w:rPr>
        <w:b w:val="0"/>
        <w:bCs w:val="0"/>
        <w:i w:val="0"/>
        <w:iCs/>
        <w:sz w:val="20"/>
      </w:rPr>
    </w:pPr>
  </w:p>
  <w:p w14:paraId="06ABC22A" w14:textId="19A5C637" w:rsidR="004A3ADB" w:rsidRPr="004A3ADB" w:rsidRDefault="004A3ADB" w:rsidP="004A3ADB">
    <w:pPr>
      <w:pStyle w:val="Footer"/>
      <w:rPr>
        <w:rFonts w:ascii="Arial" w:hAnsi="Arial" w:cs="Arial"/>
        <w:sz w:val="18"/>
        <w:szCs w:val="18"/>
      </w:rPr>
    </w:pPr>
    <w:r w:rsidRPr="004A3ADB">
      <w:rPr>
        <w:rFonts w:ascii="Arial" w:hAnsi="Arial" w:cs="Arial"/>
        <w:sz w:val="18"/>
        <w:szCs w:val="18"/>
      </w:rPr>
      <w:t>Behavior Treatment Eligibility</w:t>
    </w:r>
    <w:r w:rsidRPr="004A3ADB">
      <w:rPr>
        <w:rFonts w:ascii="Arial" w:hAnsi="Arial" w:cs="Arial"/>
        <w:sz w:val="18"/>
        <w:szCs w:val="18"/>
      </w:rPr>
      <w:br/>
      <w:t xml:space="preserve">Beta Version 1.0    </w:t>
    </w:r>
  </w:p>
  <w:p w14:paraId="06446807" w14:textId="2A014C55" w:rsidR="004A3ADB" w:rsidRPr="004A3ADB" w:rsidRDefault="004A3ADB" w:rsidP="004A3ADB">
    <w:pPr>
      <w:pStyle w:val="Footer"/>
      <w:rPr>
        <w:rFonts w:ascii="Arial" w:hAnsi="Arial" w:cs="Arial"/>
        <w:sz w:val="18"/>
        <w:szCs w:val="18"/>
      </w:rPr>
    </w:pPr>
    <w:r w:rsidRPr="004A3ADB">
      <w:rPr>
        <w:rFonts w:ascii="Arial" w:hAnsi="Arial" w:cs="Arial"/>
        <w:sz w:val="18"/>
        <w:szCs w:val="18"/>
      </w:rPr>
      <w:t>Updated: 2024-08-26</w:t>
    </w:r>
  </w:p>
  <w:p w14:paraId="095792D0" w14:textId="77777777" w:rsidR="004A3ADB" w:rsidRDefault="004A3ADB" w:rsidP="004A3ADB">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6BB8D" w14:textId="0F1B135E" w:rsidR="5209AD1E" w:rsidRDefault="5209AD1E" w:rsidP="7177DFCB">
    <w:pPr>
      <w:spacing w:after="0" w:line="12" w:lineRule="auto"/>
      <w:rPr>
        <w:rFonts w:ascii="Arial" w:eastAsia="Arial" w:hAnsi="Arial" w:cs="Arial"/>
        <w:sz w:val="20"/>
        <w:szCs w:val="20"/>
      </w:rPr>
    </w:pPr>
  </w:p>
  <w:p w14:paraId="3B4318DB" w14:textId="659478A3" w:rsidR="5209AD1E" w:rsidRDefault="7177DFCB" w:rsidP="7177DFCB">
    <w:pPr>
      <w:spacing w:after="0" w:line="12" w:lineRule="auto"/>
    </w:pPr>
    <w:r w:rsidRPr="7177DFCB">
      <w:rPr>
        <w:rFonts w:ascii="Arial" w:eastAsia="Arial" w:hAnsi="Arial" w:cs="Arial"/>
        <w:sz w:val="20"/>
        <w:szCs w:val="20"/>
      </w:rPr>
      <w:t xml:space="preserve"> </w:t>
    </w:r>
  </w:p>
  <w:p w14:paraId="76808838" w14:textId="7DA45715" w:rsidR="5209AD1E" w:rsidRDefault="00B5690C" w:rsidP="7177DFCB">
    <w:pPr>
      <w:spacing w:after="0" w:line="12" w:lineRule="auto"/>
    </w:pPr>
    <w:r>
      <w:rPr>
        <w:rFonts w:ascii="Arial" w:eastAsia="Arial" w:hAnsi="Arial" w:cs="Arial"/>
        <w:sz w:val="20"/>
        <w:szCs w:val="20"/>
      </w:rPr>
      <w:t xml:space="preserve"> </w:t>
    </w:r>
  </w:p>
  <w:p w14:paraId="0544551D" w14:textId="77777777" w:rsidR="00B5690C" w:rsidRDefault="7177DFCB" w:rsidP="00B5690C">
    <w:pPr>
      <w:spacing w:after="0" w:line="12" w:lineRule="auto"/>
      <w:rPr>
        <w:rFonts w:eastAsia="Arial"/>
        <w:sz w:val="20"/>
        <w:szCs w:val="20"/>
      </w:rPr>
    </w:pPr>
    <w:r w:rsidRPr="7177DFCB">
      <w:rPr>
        <w:rFonts w:ascii="Arial" w:eastAsia="Arial" w:hAnsi="Arial" w:cs="Arial"/>
        <w:sz w:val="20"/>
        <w:szCs w:val="20"/>
      </w:rPr>
      <w:t xml:space="preserve"> </w:t>
    </w:r>
  </w:p>
  <w:p w14:paraId="2981EF7C" w14:textId="77777777" w:rsidR="00B5690C" w:rsidRDefault="00B5690C" w:rsidP="00B5690C">
    <w:pPr>
      <w:spacing w:after="0" w:line="12" w:lineRule="auto"/>
    </w:pPr>
    <w:r w:rsidRPr="0C0534EB">
      <w:rPr>
        <w:rFonts w:eastAsia="Arial"/>
        <w:sz w:val="20"/>
        <w:szCs w:val="20"/>
      </w:rPr>
      <w:t xml:space="preserve"> </w:t>
    </w:r>
  </w:p>
  <w:p w14:paraId="78CD397E" w14:textId="77777777" w:rsidR="00B5690C" w:rsidRDefault="00B5690C" w:rsidP="00B5690C">
    <w:pPr>
      <w:pStyle w:val="BodyText"/>
      <w:spacing w:line="14" w:lineRule="auto"/>
      <w:rPr>
        <w:b w:val="0"/>
        <w:i w:val="0"/>
        <w:sz w:val="20"/>
      </w:rPr>
    </w:pPr>
    <w:r w:rsidRPr="0C0534EB">
      <w:rPr>
        <w:b w:val="0"/>
        <w:bCs w:val="0"/>
        <w:i w:val="0"/>
        <w:sz w:val="20"/>
        <w:szCs w:val="20"/>
      </w:rPr>
      <w:t xml:space="preserve"> </w:t>
    </w:r>
    <w:r w:rsidRPr="008B107F">
      <w:rPr>
        <w:b w:val="0"/>
        <w:bCs w:val="0"/>
        <w:i w:val="0"/>
        <w:iCs/>
        <w:noProof/>
      </w:rPr>
      <w:drawing>
        <wp:anchor distT="0" distB="0" distL="0" distR="0" simplePos="0" relativeHeight="251661312" behindDoc="1" locked="0" layoutInCell="1" allowOverlap="1" wp14:anchorId="23306CEF" wp14:editId="13CFD50F">
          <wp:simplePos x="0" y="0"/>
          <wp:positionH relativeFrom="margin">
            <wp:align>right</wp:align>
          </wp:positionH>
          <wp:positionV relativeFrom="page">
            <wp:posOffset>334645</wp:posOffset>
          </wp:positionV>
          <wp:extent cx="1123378" cy="429259"/>
          <wp:effectExtent l="0" t="0" r="635" b="9525"/>
          <wp:wrapNone/>
          <wp:docPr id="1314554302" name="image1.png"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13960" name="image1.png" descr="A black and orange logo&#10;&#10;Description automatically generated"/>
                  <pic:cNvPicPr/>
                </pic:nvPicPr>
                <pic:blipFill>
                  <a:blip r:embed="rId1" cstate="print"/>
                  <a:stretch>
                    <a:fillRect/>
                  </a:stretch>
                </pic:blipFill>
                <pic:spPr>
                  <a:xfrm>
                    <a:off x="0" y="0"/>
                    <a:ext cx="1123378" cy="429259"/>
                  </a:xfrm>
                  <a:prstGeom prst="rect">
                    <a:avLst/>
                  </a:prstGeom>
                </pic:spPr>
              </pic:pic>
            </a:graphicData>
          </a:graphic>
        </wp:anchor>
      </w:drawing>
    </w:r>
  </w:p>
  <w:p w14:paraId="7423819E" w14:textId="77777777" w:rsidR="00B5690C" w:rsidRDefault="00B5690C" w:rsidP="00B5690C">
    <w:pPr>
      <w:pStyle w:val="BodyText"/>
      <w:spacing w:line="14" w:lineRule="auto"/>
      <w:rPr>
        <w:b w:val="0"/>
        <w:i w:val="0"/>
        <w:sz w:val="20"/>
      </w:rPr>
    </w:pPr>
  </w:p>
  <w:p w14:paraId="11308B81" w14:textId="77777777" w:rsidR="00B5690C" w:rsidRDefault="00B5690C" w:rsidP="00B5690C">
    <w:pPr>
      <w:pStyle w:val="Header"/>
    </w:pPr>
  </w:p>
  <w:p w14:paraId="0E648625" w14:textId="77777777" w:rsidR="00B5690C" w:rsidRDefault="00B5690C" w:rsidP="00B5690C">
    <w:pPr>
      <w:pStyle w:val="Header"/>
    </w:pPr>
  </w:p>
  <w:p w14:paraId="623A8275" w14:textId="417AE859" w:rsidR="5209AD1E" w:rsidRDefault="5209AD1E" w:rsidP="7177DFCB">
    <w:pPr>
      <w:spacing w:after="0" w:line="12" w:lineRule="auto"/>
      <w:rPr>
        <w:rFonts w:ascii="Arial" w:eastAsia="Arial" w:hAnsi="Arial" w:cs="Arial"/>
        <w:sz w:val="24"/>
        <w:szCs w:val="24"/>
      </w:rPr>
    </w:pPr>
  </w:p>
  <w:p w14:paraId="20718599" w14:textId="21964F36" w:rsidR="5209AD1E" w:rsidRDefault="7177DFCB" w:rsidP="7177DFCB">
    <w:pPr>
      <w:spacing w:after="0" w:line="12" w:lineRule="auto"/>
    </w:pPr>
    <w:r w:rsidRPr="7177DFCB">
      <w:rPr>
        <w:rFonts w:ascii="Arial" w:eastAsia="Arial" w:hAnsi="Arial" w:cs="Arial"/>
        <w:sz w:val="20"/>
        <w:szCs w:val="20"/>
      </w:rPr>
      <w:t xml:space="preserve"> </w:t>
    </w:r>
  </w:p>
  <w:p w14:paraId="4B970D29" w14:textId="36EE5298" w:rsidR="5209AD1E" w:rsidRDefault="00B5690C" w:rsidP="7177DFCB">
    <w:pPr>
      <w:spacing w:after="0" w:line="12" w:lineRule="auto"/>
    </w:pPr>
    <w:r>
      <w:rPr>
        <w:rFonts w:ascii="Arial" w:eastAsia="Arial" w:hAnsi="Arial" w:cs="Arial"/>
        <w:sz w:val="20"/>
        <w:szCs w:val="20"/>
      </w:rPr>
      <w:t xml:space="preserve"> </w:t>
    </w:r>
  </w:p>
  <w:p w14:paraId="430DEB4D" w14:textId="45F5FA82" w:rsidR="5209AD1E" w:rsidRDefault="7177DFCB" w:rsidP="7177DFCB">
    <w:pPr>
      <w:spacing w:after="0" w:line="12" w:lineRule="auto"/>
    </w:pPr>
    <w:r w:rsidRPr="7177DFCB">
      <w:rPr>
        <w:rFonts w:ascii="Arial" w:eastAsia="Arial" w:hAnsi="Arial" w:cs="Arial"/>
        <w:sz w:val="20"/>
        <w:szCs w:val="20"/>
      </w:rPr>
      <w:t xml:space="preserve"> </w:t>
    </w:r>
  </w:p>
  <w:p w14:paraId="72343E53" w14:textId="6F7AA35D" w:rsidR="5209AD1E" w:rsidRDefault="7177DFCB" w:rsidP="00B5690C">
    <w:pPr>
      <w:spacing w:after="0"/>
      <w:rPr>
        <w:rFonts w:ascii="Arial" w:eastAsia="Arial" w:hAnsi="Arial" w:cs="Arial"/>
        <w:sz w:val="20"/>
        <w:szCs w:val="20"/>
      </w:rPr>
    </w:pPr>
    <w:r w:rsidRPr="7177DFCB">
      <w:rPr>
        <w:rFonts w:ascii="Arial" w:eastAsia="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6BDC"/>
    <w:multiLevelType w:val="hybridMultilevel"/>
    <w:tmpl w:val="8F180926"/>
    <w:lvl w:ilvl="0" w:tplc="04090001">
      <w:start w:val="1"/>
      <w:numFmt w:val="bullet"/>
      <w:lvlText w:val=""/>
      <w:lvlJc w:val="left"/>
      <w:pPr>
        <w:ind w:left="33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0E2"/>
    <w:multiLevelType w:val="hybridMultilevel"/>
    <w:tmpl w:val="5C209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117E6A"/>
    <w:multiLevelType w:val="hybridMultilevel"/>
    <w:tmpl w:val="1DB40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FB60AA"/>
    <w:multiLevelType w:val="multilevel"/>
    <w:tmpl w:val="34D4010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1241B"/>
    <w:multiLevelType w:val="hybridMultilevel"/>
    <w:tmpl w:val="9F12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54652"/>
    <w:multiLevelType w:val="hybridMultilevel"/>
    <w:tmpl w:val="EB5CC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A3508B"/>
    <w:multiLevelType w:val="hybridMultilevel"/>
    <w:tmpl w:val="457060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E15D2B"/>
    <w:multiLevelType w:val="hybridMultilevel"/>
    <w:tmpl w:val="1F06A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D27FEC"/>
    <w:multiLevelType w:val="hybridMultilevel"/>
    <w:tmpl w:val="1D441472"/>
    <w:lvl w:ilvl="0" w:tplc="80361F8E">
      <w:start w:val="1"/>
      <w:numFmt w:val="bullet"/>
      <w:lvlText w:val=""/>
      <w:lvlJc w:val="left"/>
      <w:pPr>
        <w:ind w:left="720" w:hanging="360"/>
      </w:pPr>
      <w:rPr>
        <w:rFonts w:ascii="Symbol" w:hAnsi="Symbol" w:hint="default"/>
      </w:rPr>
    </w:lvl>
    <w:lvl w:ilvl="1" w:tplc="E72C01AC">
      <w:start w:val="1"/>
      <w:numFmt w:val="bullet"/>
      <w:lvlText w:val="o"/>
      <w:lvlJc w:val="left"/>
      <w:pPr>
        <w:ind w:left="1440" w:hanging="360"/>
      </w:pPr>
      <w:rPr>
        <w:rFonts w:ascii="Courier New" w:hAnsi="Courier New" w:hint="default"/>
      </w:rPr>
    </w:lvl>
    <w:lvl w:ilvl="2" w:tplc="74984A36">
      <w:start w:val="1"/>
      <w:numFmt w:val="bullet"/>
      <w:lvlText w:val=""/>
      <w:lvlJc w:val="left"/>
      <w:pPr>
        <w:ind w:left="2160" w:hanging="360"/>
      </w:pPr>
      <w:rPr>
        <w:rFonts w:ascii="Wingdings" w:hAnsi="Wingdings" w:hint="default"/>
      </w:rPr>
    </w:lvl>
    <w:lvl w:ilvl="3" w:tplc="8A066F82">
      <w:start w:val="1"/>
      <w:numFmt w:val="bullet"/>
      <w:lvlText w:val=""/>
      <w:lvlJc w:val="left"/>
      <w:pPr>
        <w:ind w:left="2880" w:hanging="360"/>
      </w:pPr>
      <w:rPr>
        <w:rFonts w:ascii="Symbol" w:hAnsi="Symbol" w:hint="default"/>
      </w:rPr>
    </w:lvl>
    <w:lvl w:ilvl="4" w:tplc="3266FC00">
      <w:start w:val="1"/>
      <w:numFmt w:val="bullet"/>
      <w:lvlText w:val="o"/>
      <w:lvlJc w:val="left"/>
      <w:pPr>
        <w:ind w:left="3600" w:hanging="360"/>
      </w:pPr>
      <w:rPr>
        <w:rFonts w:ascii="Courier New" w:hAnsi="Courier New" w:hint="default"/>
      </w:rPr>
    </w:lvl>
    <w:lvl w:ilvl="5" w:tplc="1C9C05B4">
      <w:start w:val="1"/>
      <w:numFmt w:val="bullet"/>
      <w:lvlText w:val=""/>
      <w:lvlJc w:val="left"/>
      <w:pPr>
        <w:ind w:left="4320" w:hanging="360"/>
      </w:pPr>
      <w:rPr>
        <w:rFonts w:ascii="Wingdings" w:hAnsi="Wingdings" w:hint="default"/>
      </w:rPr>
    </w:lvl>
    <w:lvl w:ilvl="6" w:tplc="3FE49724">
      <w:start w:val="1"/>
      <w:numFmt w:val="bullet"/>
      <w:lvlText w:val=""/>
      <w:lvlJc w:val="left"/>
      <w:pPr>
        <w:ind w:left="5040" w:hanging="360"/>
      </w:pPr>
      <w:rPr>
        <w:rFonts w:ascii="Symbol" w:hAnsi="Symbol" w:hint="default"/>
      </w:rPr>
    </w:lvl>
    <w:lvl w:ilvl="7" w:tplc="E2A67840">
      <w:start w:val="1"/>
      <w:numFmt w:val="bullet"/>
      <w:lvlText w:val="o"/>
      <w:lvlJc w:val="left"/>
      <w:pPr>
        <w:ind w:left="5760" w:hanging="360"/>
      </w:pPr>
      <w:rPr>
        <w:rFonts w:ascii="Courier New" w:hAnsi="Courier New" w:hint="default"/>
      </w:rPr>
    </w:lvl>
    <w:lvl w:ilvl="8" w:tplc="A102578C">
      <w:start w:val="1"/>
      <w:numFmt w:val="bullet"/>
      <w:lvlText w:val=""/>
      <w:lvlJc w:val="left"/>
      <w:pPr>
        <w:ind w:left="6480" w:hanging="360"/>
      </w:pPr>
      <w:rPr>
        <w:rFonts w:ascii="Wingdings" w:hAnsi="Wingdings" w:hint="default"/>
      </w:rPr>
    </w:lvl>
  </w:abstractNum>
  <w:abstractNum w:abstractNumId="9" w15:restartNumberingAfterBreak="0">
    <w:nsid w:val="24754AD7"/>
    <w:multiLevelType w:val="hybridMultilevel"/>
    <w:tmpl w:val="AF70F8C0"/>
    <w:lvl w:ilvl="0" w:tplc="FFFFFFFF">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0" w15:restartNumberingAfterBreak="0">
    <w:nsid w:val="286737C1"/>
    <w:multiLevelType w:val="hybridMultilevel"/>
    <w:tmpl w:val="26202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710C9"/>
    <w:multiLevelType w:val="hybridMultilevel"/>
    <w:tmpl w:val="0A76A542"/>
    <w:lvl w:ilvl="0" w:tplc="5AD2911C">
      <w:start w:val="1"/>
      <w:numFmt w:val="bullet"/>
      <w:lvlText w:val=""/>
      <w:lvlJc w:val="left"/>
      <w:pPr>
        <w:ind w:left="690" w:hanging="360"/>
      </w:pPr>
      <w:rPr>
        <w:rFonts w:ascii="Symbol" w:hAnsi="Symbol" w:hint="default"/>
        <w:sz w:val="20"/>
        <w:szCs w:val="2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FCE3321"/>
    <w:multiLevelType w:val="hybridMultilevel"/>
    <w:tmpl w:val="556C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75D8F"/>
    <w:multiLevelType w:val="hybridMultilevel"/>
    <w:tmpl w:val="47C0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691E16"/>
    <w:multiLevelType w:val="hybridMultilevel"/>
    <w:tmpl w:val="2A1CCD3C"/>
    <w:lvl w:ilvl="0" w:tplc="2106300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69E699C"/>
    <w:multiLevelType w:val="hybridMultilevel"/>
    <w:tmpl w:val="D9AC56AC"/>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4C396DAC"/>
    <w:multiLevelType w:val="hybridMultilevel"/>
    <w:tmpl w:val="88F6D59E"/>
    <w:lvl w:ilvl="0" w:tplc="8B42F9D2">
      <w:start w:val="1"/>
      <w:numFmt w:val="bullet"/>
      <w:lvlText w:val=""/>
      <w:lvlJc w:val="left"/>
      <w:pPr>
        <w:ind w:left="360" w:hanging="360"/>
      </w:pPr>
      <w:rPr>
        <w:rFonts w:ascii="Symbol" w:hAnsi="Symbol" w:hint="default"/>
        <w:sz w:val="20"/>
        <w:szCs w:val="20"/>
      </w:rPr>
    </w:lvl>
    <w:lvl w:ilvl="1" w:tplc="6FB85AA6">
      <w:start w:val="1"/>
      <w:numFmt w:val="bullet"/>
      <w:lvlText w:val="o"/>
      <w:lvlJc w:val="left"/>
      <w:pPr>
        <w:ind w:left="1080" w:hanging="360"/>
      </w:pPr>
      <w:rPr>
        <w:rFonts w:ascii="Courier New" w:hAnsi="Courier New" w:hint="default"/>
      </w:rPr>
    </w:lvl>
    <w:lvl w:ilvl="2" w:tplc="2A369F00">
      <w:start w:val="1"/>
      <w:numFmt w:val="bullet"/>
      <w:lvlText w:val=""/>
      <w:lvlJc w:val="left"/>
      <w:pPr>
        <w:ind w:left="1800" w:hanging="360"/>
      </w:pPr>
      <w:rPr>
        <w:rFonts w:ascii="Wingdings" w:hAnsi="Wingdings" w:hint="default"/>
      </w:rPr>
    </w:lvl>
    <w:lvl w:ilvl="3" w:tplc="5B94AA8A">
      <w:start w:val="1"/>
      <w:numFmt w:val="bullet"/>
      <w:lvlText w:val=""/>
      <w:lvlJc w:val="left"/>
      <w:pPr>
        <w:ind w:left="2520" w:hanging="360"/>
      </w:pPr>
      <w:rPr>
        <w:rFonts w:ascii="Symbol" w:hAnsi="Symbol" w:hint="default"/>
      </w:rPr>
    </w:lvl>
    <w:lvl w:ilvl="4" w:tplc="DB20E586">
      <w:start w:val="1"/>
      <w:numFmt w:val="bullet"/>
      <w:lvlText w:val="o"/>
      <w:lvlJc w:val="left"/>
      <w:pPr>
        <w:ind w:left="3240" w:hanging="360"/>
      </w:pPr>
      <w:rPr>
        <w:rFonts w:ascii="Courier New" w:hAnsi="Courier New" w:hint="default"/>
      </w:rPr>
    </w:lvl>
    <w:lvl w:ilvl="5" w:tplc="C5F6E6E4">
      <w:start w:val="1"/>
      <w:numFmt w:val="bullet"/>
      <w:lvlText w:val=""/>
      <w:lvlJc w:val="left"/>
      <w:pPr>
        <w:ind w:left="3960" w:hanging="360"/>
      </w:pPr>
      <w:rPr>
        <w:rFonts w:ascii="Wingdings" w:hAnsi="Wingdings" w:hint="default"/>
      </w:rPr>
    </w:lvl>
    <w:lvl w:ilvl="6" w:tplc="788277CC">
      <w:start w:val="1"/>
      <w:numFmt w:val="bullet"/>
      <w:lvlText w:val=""/>
      <w:lvlJc w:val="left"/>
      <w:pPr>
        <w:ind w:left="4680" w:hanging="360"/>
      </w:pPr>
      <w:rPr>
        <w:rFonts w:ascii="Symbol" w:hAnsi="Symbol" w:hint="default"/>
      </w:rPr>
    </w:lvl>
    <w:lvl w:ilvl="7" w:tplc="49720EDE">
      <w:start w:val="1"/>
      <w:numFmt w:val="bullet"/>
      <w:lvlText w:val="o"/>
      <w:lvlJc w:val="left"/>
      <w:pPr>
        <w:ind w:left="5400" w:hanging="360"/>
      </w:pPr>
      <w:rPr>
        <w:rFonts w:ascii="Courier New" w:hAnsi="Courier New" w:hint="default"/>
      </w:rPr>
    </w:lvl>
    <w:lvl w:ilvl="8" w:tplc="9B4898B2">
      <w:start w:val="1"/>
      <w:numFmt w:val="bullet"/>
      <w:lvlText w:val=""/>
      <w:lvlJc w:val="left"/>
      <w:pPr>
        <w:ind w:left="6120" w:hanging="360"/>
      </w:pPr>
      <w:rPr>
        <w:rFonts w:ascii="Wingdings" w:hAnsi="Wingdings" w:hint="default"/>
      </w:rPr>
    </w:lvl>
  </w:abstractNum>
  <w:abstractNum w:abstractNumId="17" w15:restartNumberingAfterBreak="0">
    <w:nsid w:val="532575B0"/>
    <w:multiLevelType w:val="hybridMultilevel"/>
    <w:tmpl w:val="723A9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C3249"/>
    <w:multiLevelType w:val="hybridMultilevel"/>
    <w:tmpl w:val="B7667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8C263C"/>
    <w:multiLevelType w:val="hybridMultilevel"/>
    <w:tmpl w:val="0646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710FC"/>
    <w:multiLevelType w:val="hybridMultilevel"/>
    <w:tmpl w:val="AA9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344AFE"/>
    <w:multiLevelType w:val="hybridMultilevel"/>
    <w:tmpl w:val="836C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9243A"/>
    <w:multiLevelType w:val="hybridMultilevel"/>
    <w:tmpl w:val="F8F2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7F5655B2"/>
    <w:multiLevelType w:val="hybridMultilevel"/>
    <w:tmpl w:val="E8E2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348670">
    <w:abstractNumId w:val="8"/>
  </w:num>
  <w:num w:numId="2" w16cid:durableId="1598169348">
    <w:abstractNumId w:val="3"/>
  </w:num>
  <w:num w:numId="3" w16cid:durableId="37702111">
    <w:abstractNumId w:val="15"/>
  </w:num>
  <w:num w:numId="4" w16cid:durableId="254019197">
    <w:abstractNumId w:val="9"/>
  </w:num>
  <w:num w:numId="5" w16cid:durableId="1861964501">
    <w:abstractNumId w:val="17"/>
  </w:num>
  <w:num w:numId="6" w16cid:durableId="441532997">
    <w:abstractNumId w:val="5"/>
  </w:num>
  <w:num w:numId="7" w16cid:durableId="1247575509">
    <w:abstractNumId w:val="19"/>
  </w:num>
  <w:num w:numId="8" w16cid:durableId="1096899048">
    <w:abstractNumId w:val="13"/>
  </w:num>
  <w:num w:numId="9" w16cid:durableId="2118870350">
    <w:abstractNumId w:val="23"/>
  </w:num>
  <w:num w:numId="10" w16cid:durableId="732315558">
    <w:abstractNumId w:val="7"/>
  </w:num>
  <w:num w:numId="11" w16cid:durableId="1349211659">
    <w:abstractNumId w:val="2"/>
  </w:num>
  <w:num w:numId="12" w16cid:durableId="1600487310">
    <w:abstractNumId w:val="12"/>
  </w:num>
  <w:num w:numId="13" w16cid:durableId="66535498">
    <w:abstractNumId w:val="1"/>
  </w:num>
  <w:num w:numId="14" w16cid:durableId="934560814">
    <w:abstractNumId w:val="6"/>
  </w:num>
  <w:num w:numId="15" w16cid:durableId="1165588133">
    <w:abstractNumId w:val="14"/>
  </w:num>
  <w:num w:numId="16" w16cid:durableId="223418275">
    <w:abstractNumId w:val="21"/>
  </w:num>
  <w:num w:numId="17" w16cid:durableId="1118257150">
    <w:abstractNumId w:val="10"/>
  </w:num>
  <w:num w:numId="18" w16cid:durableId="2144500546">
    <w:abstractNumId w:val="18"/>
  </w:num>
  <w:num w:numId="19" w16cid:durableId="146363356">
    <w:abstractNumId w:val="20"/>
  </w:num>
  <w:num w:numId="20" w16cid:durableId="354573671">
    <w:abstractNumId w:val="22"/>
  </w:num>
  <w:num w:numId="21" w16cid:durableId="1811047471">
    <w:abstractNumId w:val="4"/>
  </w:num>
  <w:num w:numId="22" w16cid:durableId="1678536790">
    <w:abstractNumId w:val="16"/>
  </w:num>
  <w:num w:numId="23" w16cid:durableId="118646368">
    <w:abstractNumId w:val="11"/>
  </w:num>
  <w:num w:numId="24" w16cid:durableId="121604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6A"/>
    <w:rsid w:val="00000F1C"/>
    <w:rsid w:val="00013032"/>
    <w:rsid w:val="00014715"/>
    <w:rsid w:val="00014BEF"/>
    <w:rsid w:val="00021ABB"/>
    <w:rsid w:val="00037CC9"/>
    <w:rsid w:val="00050DA4"/>
    <w:rsid w:val="00051152"/>
    <w:rsid w:val="000569A6"/>
    <w:rsid w:val="0006230E"/>
    <w:rsid w:val="000B5399"/>
    <w:rsid w:val="000C751F"/>
    <w:rsid w:val="000F514E"/>
    <w:rsid w:val="001024C0"/>
    <w:rsid w:val="00102A69"/>
    <w:rsid w:val="0011487C"/>
    <w:rsid w:val="001257BF"/>
    <w:rsid w:val="00137299"/>
    <w:rsid w:val="001456C1"/>
    <w:rsid w:val="00155ED2"/>
    <w:rsid w:val="00165F53"/>
    <w:rsid w:val="00183A75"/>
    <w:rsid w:val="001B0847"/>
    <w:rsid w:val="001C11A4"/>
    <w:rsid w:val="001E2CD0"/>
    <w:rsid w:val="00203FD3"/>
    <w:rsid w:val="00213146"/>
    <w:rsid w:val="00215AFC"/>
    <w:rsid w:val="00216F1B"/>
    <w:rsid w:val="0023194A"/>
    <w:rsid w:val="00244B4B"/>
    <w:rsid w:val="0026265B"/>
    <w:rsid w:val="00265D10"/>
    <w:rsid w:val="0028298C"/>
    <w:rsid w:val="0028748B"/>
    <w:rsid w:val="00293942"/>
    <w:rsid w:val="002978BC"/>
    <w:rsid w:val="002A195B"/>
    <w:rsid w:val="002E6A8E"/>
    <w:rsid w:val="00310350"/>
    <w:rsid w:val="003132B1"/>
    <w:rsid w:val="00327658"/>
    <w:rsid w:val="003332CE"/>
    <w:rsid w:val="00347BA5"/>
    <w:rsid w:val="00351790"/>
    <w:rsid w:val="00387347"/>
    <w:rsid w:val="0039384A"/>
    <w:rsid w:val="003B2475"/>
    <w:rsid w:val="003B2594"/>
    <w:rsid w:val="003B56E6"/>
    <w:rsid w:val="003D28AC"/>
    <w:rsid w:val="003D304D"/>
    <w:rsid w:val="003D40AE"/>
    <w:rsid w:val="003F19D3"/>
    <w:rsid w:val="003F2F1D"/>
    <w:rsid w:val="00407276"/>
    <w:rsid w:val="0041136C"/>
    <w:rsid w:val="004120E3"/>
    <w:rsid w:val="004208E9"/>
    <w:rsid w:val="0042390A"/>
    <w:rsid w:val="00423964"/>
    <w:rsid w:val="00455B87"/>
    <w:rsid w:val="0046470E"/>
    <w:rsid w:val="004771DD"/>
    <w:rsid w:val="004A3ADB"/>
    <w:rsid w:val="004B1168"/>
    <w:rsid w:val="004B5FE9"/>
    <w:rsid w:val="004B6BAA"/>
    <w:rsid w:val="004C6CCD"/>
    <w:rsid w:val="004D067F"/>
    <w:rsid w:val="00507F1F"/>
    <w:rsid w:val="005356C5"/>
    <w:rsid w:val="00537C7E"/>
    <w:rsid w:val="005511F3"/>
    <w:rsid w:val="00556051"/>
    <w:rsid w:val="005567E6"/>
    <w:rsid w:val="00557BB1"/>
    <w:rsid w:val="0056436B"/>
    <w:rsid w:val="0057115B"/>
    <w:rsid w:val="0058629C"/>
    <w:rsid w:val="005A34C9"/>
    <w:rsid w:val="005B28D0"/>
    <w:rsid w:val="005B3458"/>
    <w:rsid w:val="005B55B3"/>
    <w:rsid w:val="005C677D"/>
    <w:rsid w:val="00600C44"/>
    <w:rsid w:val="00605E1C"/>
    <w:rsid w:val="00633BA4"/>
    <w:rsid w:val="00653291"/>
    <w:rsid w:val="006549E2"/>
    <w:rsid w:val="00694546"/>
    <w:rsid w:val="0069481E"/>
    <w:rsid w:val="00696FBD"/>
    <w:rsid w:val="006A011A"/>
    <w:rsid w:val="006A2466"/>
    <w:rsid w:val="006B2551"/>
    <w:rsid w:val="006B4B08"/>
    <w:rsid w:val="006B7159"/>
    <w:rsid w:val="006D2594"/>
    <w:rsid w:val="006F5CFD"/>
    <w:rsid w:val="00703829"/>
    <w:rsid w:val="00712783"/>
    <w:rsid w:val="00737F4E"/>
    <w:rsid w:val="00754F84"/>
    <w:rsid w:val="007558B6"/>
    <w:rsid w:val="00760343"/>
    <w:rsid w:val="007624DD"/>
    <w:rsid w:val="007737A4"/>
    <w:rsid w:val="0078133F"/>
    <w:rsid w:val="00781B84"/>
    <w:rsid w:val="00783A74"/>
    <w:rsid w:val="007C3F4A"/>
    <w:rsid w:val="007D024C"/>
    <w:rsid w:val="007E5145"/>
    <w:rsid w:val="007F086C"/>
    <w:rsid w:val="00813864"/>
    <w:rsid w:val="008148EB"/>
    <w:rsid w:val="008225A3"/>
    <w:rsid w:val="00867558"/>
    <w:rsid w:val="00867B7A"/>
    <w:rsid w:val="008754E5"/>
    <w:rsid w:val="00881AC8"/>
    <w:rsid w:val="00892209"/>
    <w:rsid w:val="008A5088"/>
    <w:rsid w:val="008B1CF9"/>
    <w:rsid w:val="008B55BC"/>
    <w:rsid w:val="008D7D73"/>
    <w:rsid w:val="008E04D1"/>
    <w:rsid w:val="008F1B2F"/>
    <w:rsid w:val="0091606D"/>
    <w:rsid w:val="00917CC2"/>
    <w:rsid w:val="00925F77"/>
    <w:rsid w:val="009271F9"/>
    <w:rsid w:val="00934DEC"/>
    <w:rsid w:val="00947BCE"/>
    <w:rsid w:val="0096207A"/>
    <w:rsid w:val="00967165"/>
    <w:rsid w:val="0098189E"/>
    <w:rsid w:val="009A3D7F"/>
    <w:rsid w:val="00A078F0"/>
    <w:rsid w:val="00A23967"/>
    <w:rsid w:val="00A71C12"/>
    <w:rsid w:val="00AA17BD"/>
    <w:rsid w:val="00AC2616"/>
    <w:rsid w:val="00AC6263"/>
    <w:rsid w:val="00AE048F"/>
    <w:rsid w:val="00B33EDE"/>
    <w:rsid w:val="00B34065"/>
    <w:rsid w:val="00B41C9C"/>
    <w:rsid w:val="00B46887"/>
    <w:rsid w:val="00B5690C"/>
    <w:rsid w:val="00B629EE"/>
    <w:rsid w:val="00B9051F"/>
    <w:rsid w:val="00B92213"/>
    <w:rsid w:val="00BA4B05"/>
    <w:rsid w:val="00BB44DA"/>
    <w:rsid w:val="00BC6430"/>
    <w:rsid w:val="00BC656D"/>
    <w:rsid w:val="00BE1F02"/>
    <w:rsid w:val="00BE26EF"/>
    <w:rsid w:val="00BF021B"/>
    <w:rsid w:val="00C124CA"/>
    <w:rsid w:val="00C164C4"/>
    <w:rsid w:val="00C17F0A"/>
    <w:rsid w:val="00C22659"/>
    <w:rsid w:val="00C40E55"/>
    <w:rsid w:val="00C4240A"/>
    <w:rsid w:val="00C54425"/>
    <w:rsid w:val="00C6335E"/>
    <w:rsid w:val="00C82E69"/>
    <w:rsid w:val="00C95C77"/>
    <w:rsid w:val="00C9778B"/>
    <w:rsid w:val="00CA6262"/>
    <w:rsid w:val="00CB16C4"/>
    <w:rsid w:val="00CD3312"/>
    <w:rsid w:val="00CD7757"/>
    <w:rsid w:val="00CD7A41"/>
    <w:rsid w:val="00D03304"/>
    <w:rsid w:val="00D2455B"/>
    <w:rsid w:val="00D327BE"/>
    <w:rsid w:val="00D404A3"/>
    <w:rsid w:val="00D42B5D"/>
    <w:rsid w:val="00D47975"/>
    <w:rsid w:val="00D634B0"/>
    <w:rsid w:val="00D716EF"/>
    <w:rsid w:val="00D74523"/>
    <w:rsid w:val="00D76754"/>
    <w:rsid w:val="00DA6B4C"/>
    <w:rsid w:val="00DB0DEE"/>
    <w:rsid w:val="00DB0FBF"/>
    <w:rsid w:val="00DC1849"/>
    <w:rsid w:val="00DC1909"/>
    <w:rsid w:val="00DF1F9E"/>
    <w:rsid w:val="00DF6812"/>
    <w:rsid w:val="00E04771"/>
    <w:rsid w:val="00E1232F"/>
    <w:rsid w:val="00E16AD9"/>
    <w:rsid w:val="00E266A8"/>
    <w:rsid w:val="00E3017C"/>
    <w:rsid w:val="00E31A6A"/>
    <w:rsid w:val="00E5633F"/>
    <w:rsid w:val="00E57DC8"/>
    <w:rsid w:val="00E6571C"/>
    <w:rsid w:val="00E84F4D"/>
    <w:rsid w:val="00E90332"/>
    <w:rsid w:val="00EA1C41"/>
    <w:rsid w:val="00ED1DC7"/>
    <w:rsid w:val="00ED390B"/>
    <w:rsid w:val="00EE3DCC"/>
    <w:rsid w:val="00F055F6"/>
    <w:rsid w:val="00F15E7F"/>
    <w:rsid w:val="00F233A3"/>
    <w:rsid w:val="00F32D26"/>
    <w:rsid w:val="00F47EDC"/>
    <w:rsid w:val="00F7669D"/>
    <w:rsid w:val="00F76E89"/>
    <w:rsid w:val="00F814DB"/>
    <w:rsid w:val="00F85EA0"/>
    <w:rsid w:val="00F9305D"/>
    <w:rsid w:val="00FB1F50"/>
    <w:rsid w:val="00FC25BF"/>
    <w:rsid w:val="00FE2A1C"/>
    <w:rsid w:val="00FE4109"/>
    <w:rsid w:val="00FF5524"/>
    <w:rsid w:val="02D57A47"/>
    <w:rsid w:val="0925AAB4"/>
    <w:rsid w:val="09EB83AE"/>
    <w:rsid w:val="0BB76B16"/>
    <w:rsid w:val="0DB3498C"/>
    <w:rsid w:val="0F05A625"/>
    <w:rsid w:val="1104D889"/>
    <w:rsid w:val="15134D47"/>
    <w:rsid w:val="19374AA7"/>
    <w:rsid w:val="1A4E79B5"/>
    <w:rsid w:val="1FE224AE"/>
    <w:rsid w:val="20C33832"/>
    <w:rsid w:val="22262D95"/>
    <w:rsid w:val="24CAA01E"/>
    <w:rsid w:val="254488FD"/>
    <w:rsid w:val="280CAD79"/>
    <w:rsid w:val="28158B8B"/>
    <w:rsid w:val="2E267357"/>
    <w:rsid w:val="30FCEA85"/>
    <w:rsid w:val="3459CFCD"/>
    <w:rsid w:val="3D912ECA"/>
    <w:rsid w:val="3E137D38"/>
    <w:rsid w:val="4006557C"/>
    <w:rsid w:val="43CF7549"/>
    <w:rsid w:val="46EBC4A6"/>
    <w:rsid w:val="4AA004E2"/>
    <w:rsid w:val="4C47DF52"/>
    <w:rsid w:val="4D9DAB63"/>
    <w:rsid w:val="5209AD1E"/>
    <w:rsid w:val="57EB9F6A"/>
    <w:rsid w:val="5C285B39"/>
    <w:rsid w:val="5DD28C43"/>
    <w:rsid w:val="5DEF2C22"/>
    <w:rsid w:val="5E937835"/>
    <w:rsid w:val="61784091"/>
    <w:rsid w:val="62104866"/>
    <w:rsid w:val="65020AE0"/>
    <w:rsid w:val="7152E92B"/>
    <w:rsid w:val="7177DFCB"/>
    <w:rsid w:val="72BC2050"/>
    <w:rsid w:val="73C82808"/>
    <w:rsid w:val="7842028B"/>
    <w:rsid w:val="7BAC8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8D330"/>
  <w15:chartTrackingRefBased/>
  <w15:docId w15:val="{8E60F13B-A816-469A-A8A7-0CF0AF21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690C"/>
    <w:pPr>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233008515">
    <w:name w:val="author-233008515"/>
    <w:basedOn w:val="DefaultParagraphFont"/>
    <w:rsid w:val="00E31A6A"/>
  </w:style>
  <w:style w:type="paragraph" w:customStyle="1" w:styleId="list-bullet1">
    <w:name w:val="list-bullet1"/>
    <w:basedOn w:val="Normal"/>
    <w:rsid w:val="00E31A6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2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E3"/>
    <w:rPr>
      <w:rFonts w:ascii="Segoe UI" w:hAnsi="Segoe UI" w:cs="Segoe UI"/>
      <w:sz w:val="18"/>
      <w:szCs w:val="18"/>
    </w:rPr>
  </w:style>
  <w:style w:type="paragraph" w:styleId="ListParagraph">
    <w:name w:val="List Paragraph"/>
    <w:basedOn w:val="Normal"/>
    <w:uiPriority w:val="34"/>
    <w:qFormat/>
    <w:rsid w:val="004120E3"/>
    <w:pPr>
      <w:ind w:left="720"/>
      <w:contextualSpacing/>
    </w:pPr>
  </w:style>
  <w:style w:type="paragraph" w:styleId="CommentSubject">
    <w:name w:val="annotation subject"/>
    <w:basedOn w:val="CommentText"/>
    <w:next w:val="CommentText"/>
    <w:link w:val="CommentSubjectChar"/>
    <w:uiPriority w:val="99"/>
    <w:semiHidden/>
    <w:unhideWhenUsed/>
    <w:rsid w:val="003B2475"/>
    <w:rPr>
      <w:b/>
      <w:bCs/>
    </w:rPr>
  </w:style>
  <w:style w:type="character" w:customStyle="1" w:styleId="CommentSubjectChar">
    <w:name w:val="Comment Subject Char"/>
    <w:basedOn w:val="CommentTextChar"/>
    <w:link w:val="CommentSubject"/>
    <w:uiPriority w:val="99"/>
    <w:semiHidden/>
    <w:rsid w:val="003B2475"/>
    <w:rPr>
      <w:b/>
      <w:bCs/>
      <w:sz w:val="20"/>
      <w:szCs w:val="20"/>
    </w:rPr>
  </w:style>
  <w:style w:type="character" w:customStyle="1" w:styleId="eop">
    <w:name w:val="eop"/>
    <w:basedOn w:val="DefaultParagraphFont"/>
    <w:rsid w:val="00FF5524"/>
  </w:style>
  <w:style w:type="paragraph" w:styleId="Revision">
    <w:name w:val="Revision"/>
    <w:hidden/>
    <w:uiPriority w:val="99"/>
    <w:semiHidden/>
    <w:rsid w:val="00165F53"/>
    <w:pPr>
      <w:spacing w:after="0" w:line="240" w:lineRule="auto"/>
    </w:pPr>
  </w:style>
  <w:style w:type="character" w:styleId="Mention">
    <w:name w:val="Mention"/>
    <w:basedOn w:val="DefaultParagraphFont"/>
    <w:uiPriority w:val="99"/>
    <w:unhideWhenUsed/>
    <w:rsid w:val="001C11A4"/>
    <w:rPr>
      <w:color w:val="2B579A"/>
      <w:shd w:val="clear" w:color="auto" w:fill="E1DFDD"/>
    </w:rPr>
  </w:style>
  <w:style w:type="character" w:styleId="Hyperlink">
    <w:name w:val="Hyperlink"/>
    <w:basedOn w:val="DefaultParagraphFont"/>
    <w:uiPriority w:val="99"/>
    <w:unhideWhenUsed/>
    <w:rsid w:val="005A34C9"/>
    <w:rPr>
      <w:color w:val="0563C1" w:themeColor="hyperlink"/>
      <w:u w:val="single"/>
    </w:rPr>
  </w:style>
  <w:style w:type="character" w:styleId="UnresolvedMention">
    <w:name w:val="Unresolved Mention"/>
    <w:basedOn w:val="DefaultParagraphFont"/>
    <w:uiPriority w:val="99"/>
    <w:semiHidden/>
    <w:unhideWhenUsed/>
    <w:rsid w:val="005A34C9"/>
    <w:rPr>
      <w:color w:val="605E5C"/>
      <w:shd w:val="clear" w:color="auto" w:fill="E1DFDD"/>
    </w:rPr>
  </w:style>
  <w:style w:type="paragraph" w:styleId="Header">
    <w:name w:val="header"/>
    <w:basedOn w:val="Normal"/>
    <w:link w:val="HeaderChar"/>
    <w:uiPriority w:val="99"/>
    <w:unhideWhenUsed/>
    <w:rsid w:val="00E12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32F"/>
  </w:style>
  <w:style w:type="paragraph" w:styleId="Footer">
    <w:name w:val="footer"/>
    <w:basedOn w:val="Normal"/>
    <w:link w:val="FooterChar"/>
    <w:uiPriority w:val="99"/>
    <w:unhideWhenUsed/>
    <w:rsid w:val="00E12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32F"/>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B5690C"/>
    <w:pPr>
      <w:widowControl w:val="0"/>
      <w:autoSpaceDE w:val="0"/>
      <w:autoSpaceDN w:val="0"/>
      <w:spacing w:after="0" w:line="240" w:lineRule="auto"/>
    </w:pPr>
    <w:rPr>
      <w:rFonts w:ascii="Arial" w:eastAsia="Arial" w:hAnsi="Arial" w:cs="Arial"/>
      <w:b/>
      <w:bCs/>
      <w:i/>
      <w:lang w:bidi="en-US"/>
      <w14:ligatures w14:val="standardContextual"/>
    </w:rPr>
  </w:style>
  <w:style w:type="character" w:customStyle="1" w:styleId="BodyTextChar">
    <w:name w:val="Body Text Char"/>
    <w:basedOn w:val="DefaultParagraphFont"/>
    <w:link w:val="BodyText"/>
    <w:uiPriority w:val="1"/>
    <w:rsid w:val="00B5690C"/>
    <w:rPr>
      <w:rFonts w:ascii="Arial" w:eastAsia="Arial" w:hAnsi="Arial" w:cs="Arial"/>
      <w:b/>
      <w:bCs/>
      <w:i/>
      <w:lang w:bidi="en-US"/>
      <w14:ligatures w14:val="standardContextual"/>
    </w:rPr>
  </w:style>
  <w:style w:type="paragraph" w:customStyle="1" w:styleId="Default">
    <w:name w:val="Default"/>
    <w:rsid w:val="00B5690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5690C"/>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659492">
      <w:bodyDiv w:val="1"/>
      <w:marLeft w:val="0"/>
      <w:marRight w:val="0"/>
      <w:marTop w:val="0"/>
      <w:marBottom w:val="0"/>
      <w:divBdr>
        <w:top w:val="none" w:sz="0" w:space="0" w:color="auto"/>
        <w:left w:val="none" w:sz="0" w:space="0" w:color="auto"/>
        <w:bottom w:val="none" w:sz="0" w:space="0" w:color="auto"/>
        <w:right w:val="none" w:sz="0" w:space="0" w:color="auto"/>
      </w:divBdr>
    </w:div>
    <w:div w:id="1423798032">
      <w:bodyDiv w:val="1"/>
      <w:marLeft w:val="0"/>
      <w:marRight w:val="0"/>
      <w:marTop w:val="0"/>
      <w:marBottom w:val="0"/>
      <w:divBdr>
        <w:top w:val="none" w:sz="0" w:space="0" w:color="auto"/>
        <w:left w:val="none" w:sz="0" w:space="0" w:color="auto"/>
        <w:bottom w:val="none" w:sz="0" w:space="0" w:color="auto"/>
        <w:right w:val="none" w:sz="0" w:space="0" w:color="auto"/>
      </w:divBdr>
    </w:div>
    <w:div w:id="1471938804">
      <w:bodyDiv w:val="1"/>
      <w:marLeft w:val="0"/>
      <w:marRight w:val="0"/>
      <w:marTop w:val="0"/>
      <w:marBottom w:val="0"/>
      <w:divBdr>
        <w:top w:val="none" w:sz="0" w:space="0" w:color="auto"/>
        <w:left w:val="none" w:sz="0" w:space="0" w:color="auto"/>
        <w:bottom w:val="none" w:sz="0" w:space="0" w:color="auto"/>
        <w:right w:val="none" w:sz="0" w:space="0" w:color="auto"/>
      </w:divBdr>
    </w:div>
    <w:div w:id="1811630725">
      <w:bodyDiv w:val="1"/>
      <w:marLeft w:val="0"/>
      <w:marRight w:val="0"/>
      <w:marTop w:val="0"/>
      <w:marBottom w:val="0"/>
      <w:divBdr>
        <w:top w:val="none" w:sz="0" w:space="0" w:color="auto"/>
        <w:left w:val="none" w:sz="0" w:space="0" w:color="auto"/>
        <w:bottom w:val="none" w:sz="0" w:space="0" w:color="auto"/>
        <w:right w:val="none" w:sz="0" w:space="0" w:color="auto"/>
      </w:divBdr>
      <w:divsChild>
        <w:div w:id="623579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4019</Words>
  <Characters>22530</Characters>
  <Application>Microsoft Office Word</Application>
  <DocSecurity>0</DocSecurity>
  <Lines>549</Lines>
  <Paragraphs>177</Paragraphs>
  <ScaleCrop>false</ScaleCrop>
  <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Zverina</dc:creator>
  <cp:keywords/>
  <dc:description/>
  <cp:lastModifiedBy>Jill Brown</cp:lastModifiedBy>
  <cp:revision>10</cp:revision>
  <dcterms:created xsi:type="dcterms:W3CDTF">2024-04-30T17:26:00Z</dcterms:created>
  <dcterms:modified xsi:type="dcterms:W3CDTF">2024-10-01T19:02:00Z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8b4084370aa7ea1a387fe68210c517a3b65f90e60ffb52b26fb28b1c8bee9cc7</vt:lpwstr>
  </property>
</Properties>
</file>